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339" w:rsidRDefault="00014339" w:rsidP="00014339">
      <w:pPr>
        <w:autoSpaceDE w:val="0"/>
        <w:autoSpaceDN w:val="0"/>
        <w:adjustRightInd w:val="0"/>
        <w:jc w:val="center"/>
        <w:rPr>
          <w:b/>
          <w:sz w:val="24"/>
          <w:szCs w:val="24"/>
          <w:lang w:val="sr-Latn-CS"/>
        </w:rPr>
      </w:pPr>
      <w:r w:rsidRPr="00364EE1">
        <w:rPr>
          <w:b/>
          <w:lang w:val="sr-Cyrl-CS"/>
        </w:rPr>
        <w:t xml:space="preserve">                                </w:t>
      </w:r>
      <w:r w:rsidRPr="00B24803">
        <w:rPr>
          <w:b/>
          <w:lang w:val="sr-Cyrl-CS"/>
        </w:rPr>
        <w:t xml:space="preserve">                                                                            </w:t>
      </w:r>
      <w:r w:rsidRPr="009844A3">
        <w:rPr>
          <w:b/>
          <w:sz w:val="24"/>
          <w:szCs w:val="24"/>
          <w:lang w:val="sr-Cyrl-CS"/>
        </w:rPr>
        <w:t>МОДЕЛ</w:t>
      </w:r>
    </w:p>
    <w:p w:rsidR="0057267D" w:rsidRPr="0057267D" w:rsidRDefault="0057267D" w:rsidP="00014339">
      <w:pPr>
        <w:autoSpaceDE w:val="0"/>
        <w:autoSpaceDN w:val="0"/>
        <w:adjustRightInd w:val="0"/>
        <w:jc w:val="center"/>
        <w:rPr>
          <w:b/>
          <w:sz w:val="24"/>
          <w:szCs w:val="24"/>
          <w:lang w:val="sr-Latn-CS"/>
        </w:rPr>
      </w:pPr>
    </w:p>
    <w:p w:rsidR="00014339" w:rsidRPr="009844A3" w:rsidRDefault="00014339" w:rsidP="00014339">
      <w:pPr>
        <w:pStyle w:val="BodyText"/>
        <w:tabs>
          <w:tab w:val="left" w:pos="8100"/>
        </w:tabs>
        <w:rPr>
          <w:rFonts w:ascii="Arial" w:hAnsi="Arial" w:cs="Arial"/>
          <w:noProof/>
          <w:sz w:val="24"/>
          <w:szCs w:val="24"/>
          <w:lang w:val="sr-Cyrl-CS"/>
        </w:rPr>
      </w:pPr>
      <w:r w:rsidRPr="009844A3">
        <w:rPr>
          <w:rFonts w:ascii="Arial" w:hAnsi="Arial" w:cs="Arial"/>
          <w:noProof/>
          <w:sz w:val="24"/>
          <w:szCs w:val="24"/>
          <w:lang w:val="ru-RU"/>
        </w:rPr>
        <w:t xml:space="preserve">      </w:t>
      </w:r>
    </w:p>
    <w:p w:rsidR="00014339" w:rsidRPr="009844A3" w:rsidRDefault="00014339" w:rsidP="00014339">
      <w:pPr>
        <w:pStyle w:val="BodyText"/>
        <w:jc w:val="center"/>
        <w:rPr>
          <w:rFonts w:ascii="Arial" w:hAnsi="Arial" w:cs="Arial"/>
          <w:b/>
          <w:sz w:val="24"/>
          <w:szCs w:val="24"/>
          <w:lang w:val="ru-RU"/>
        </w:rPr>
      </w:pPr>
      <w:r w:rsidRPr="009844A3">
        <w:rPr>
          <w:rFonts w:ascii="Arial" w:hAnsi="Arial" w:cs="Arial"/>
          <w:b/>
          <w:sz w:val="24"/>
          <w:szCs w:val="24"/>
          <w:lang w:val="ru-RU"/>
        </w:rPr>
        <w:t>УГОВОР О ПРОДАЈИ</w:t>
      </w:r>
    </w:p>
    <w:p w:rsidR="00014339" w:rsidRDefault="000A2756" w:rsidP="00014339">
      <w:pPr>
        <w:pStyle w:val="Heading1"/>
        <w:jc w:val="center"/>
        <w:rPr>
          <w:rFonts w:ascii="Arial" w:hAnsi="Arial" w:cs="Arial"/>
          <w:b/>
          <w:sz w:val="24"/>
          <w:szCs w:val="24"/>
          <w:lang w:val="sr-Latn-CS"/>
        </w:rPr>
      </w:pPr>
      <w:r>
        <w:rPr>
          <w:rFonts w:ascii="Arial" w:hAnsi="Arial" w:cs="Arial"/>
          <w:b/>
          <w:sz w:val="24"/>
          <w:szCs w:val="24"/>
          <w:lang w:val="ru-RU"/>
        </w:rPr>
        <w:t xml:space="preserve">НАФТНИХ ДЕРИВАТА ( </w:t>
      </w:r>
      <w:r w:rsidR="0014410A" w:rsidRPr="00BD350D">
        <w:rPr>
          <w:rFonts w:ascii="Arial" w:hAnsi="Arial" w:cs="Arial"/>
          <w:b/>
          <w:sz w:val="24"/>
          <w:szCs w:val="24"/>
          <w:lang w:val="sr-Cyrl-CS"/>
        </w:rPr>
        <w:t xml:space="preserve"> ЛОЖ УЉЕ</w:t>
      </w:r>
      <w:r w:rsidR="00014339" w:rsidRPr="009844A3">
        <w:rPr>
          <w:rFonts w:ascii="Arial" w:hAnsi="Arial" w:cs="Arial"/>
          <w:b/>
          <w:sz w:val="24"/>
          <w:szCs w:val="24"/>
          <w:lang w:val="ru-RU"/>
        </w:rPr>
        <w:t xml:space="preserve"> ) </w:t>
      </w:r>
    </w:p>
    <w:p w:rsidR="0057267D" w:rsidRPr="0057267D" w:rsidRDefault="0057267D" w:rsidP="0057267D">
      <w:pPr>
        <w:rPr>
          <w:lang w:val="sr-Latn-CS" w:eastAsia="sr-Latn-CS"/>
        </w:rPr>
      </w:pPr>
    </w:p>
    <w:p w:rsidR="00014339" w:rsidRPr="009844A3" w:rsidRDefault="00014339" w:rsidP="00014339">
      <w:pPr>
        <w:jc w:val="center"/>
        <w:rPr>
          <w:rFonts w:ascii="Arial" w:hAnsi="Arial" w:cs="Arial"/>
          <w:b/>
          <w:sz w:val="24"/>
          <w:szCs w:val="24"/>
          <w:lang w:val="ru-RU"/>
        </w:rPr>
      </w:pPr>
    </w:p>
    <w:p w:rsidR="00014339" w:rsidRPr="009844A3" w:rsidRDefault="00014339" w:rsidP="00014339">
      <w:pPr>
        <w:pStyle w:val="BodyText"/>
        <w:rPr>
          <w:rFonts w:ascii="Arial" w:hAnsi="Arial" w:cs="Arial"/>
          <w:sz w:val="24"/>
          <w:szCs w:val="24"/>
          <w:lang w:val="ru-RU"/>
        </w:rPr>
      </w:pPr>
      <w:r w:rsidRPr="009844A3">
        <w:rPr>
          <w:rFonts w:ascii="Arial" w:hAnsi="Arial" w:cs="Arial"/>
          <w:sz w:val="24"/>
          <w:szCs w:val="24"/>
          <w:lang w:val="ru-RU"/>
        </w:rPr>
        <w:t>Закључен дана  _______________</w:t>
      </w:r>
      <w:r w:rsidRPr="009844A3">
        <w:rPr>
          <w:rFonts w:ascii="Arial" w:hAnsi="Arial" w:cs="Arial"/>
          <w:sz w:val="24"/>
          <w:szCs w:val="24"/>
          <w:lang w:val="sr-Cyrl-CS"/>
        </w:rPr>
        <w:t xml:space="preserve"> </w:t>
      </w:r>
      <w:r w:rsidRPr="009844A3">
        <w:rPr>
          <w:rFonts w:ascii="Arial" w:hAnsi="Arial" w:cs="Arial"/>
          <w:sz w:val="24"/>
          <w:szCs w:val="24"/>
          <w:lang w:val="ru-RU"/>
        </w:rPr>
        <w:t>године између уговорних страна:</w:t>
      </w:r>
    </w:p>
    <w:p w:rsidR="00014339" w:rsidRPr="009844A3" w:rsidRDefault="00014339" w:rsidP="00014339">
      <w:pPr>
        <w:pStyle w:val="BodyText"/>
        <w:jc w:val="center"/>
        <w:rPr>
          <w:rFonts w:ascii="Arial" w:hAnsi="Arial" w:cs="Arial"/>
          <w:sz w:val="24"/>
          <w:szCs w:val="24"/>
          <w:lang w:val="ru-RU"/>
        </w:rPr>
      </w:pPr>
    </w:p>
    <w:p w:rsidR="00014339" w:rsidRPr="009844A3" w:rsidRDefault="00014339" w:rsidP="00014339">
      <w:pPr>
        <w:ind w:right="415"/>
        <w:jc w:val="center"/>
        <w:rPr>
          <w:rFonts w:ascii="Arial" w:hAnsi="Arial" w:cs="Arial"/>
          <w:sz w:val="24"/>
          <w:szCs w:val="24"/>
          <w:lang w:val="ru-RU"/>
        </w:rPr>
      </w:pPr>
    </w:p>
    <w:p w:rsidR="00014339" w:rsidRPr="009844A3" w:rsidRDefault="00014339" w:rsidP="00014339">
      <w:pPr>
        <w:pStyle w:val="BodyText"/>
        <w:numPr>
          <w:ilvl w:val="0"/>
          <w:numId w:val="1"/>
        </w:numPr>
        <w:spacing w:after="0" w:line="240" w:lineRule="auto"/>
        <w:ind w:left="360"/>
        <w:jc w:val="both"/>
        <w:rPr>
          <w:rFonts w:ascii="Arial" w:hAnsi="Arial" w:cs="Arial"/>
          <w:sz w:val="24"/>
          <w:szCs w:val="24"/>
          <w:lang w:val="ru-RU"/>
        </w:rPr>
      </w:pPr>
      <w:r w:rsidRPr="009844A3">
        <w:rPr>
          <w:rFonts w:ascii="Arial" w:hAnsi="Arial" w:cs="Arial"/>
          <w:sz w:val="24"/>
          <w:szCs w:val="24"/>
          <w:lang w:val="sr-Cyrl-CS"/>
        </w:rPr>
        <w:t>Установа за одрасле и старије „ Гвозден Јованчићевић“ Велики Поповац</w:t>
      </w:r>
      <w:r w:rsidRPr="009844A3">
        <w:rPr>
          <w:rFonts w:ascii="Arial" w:hAnsi="Arial" w:cs="Arial"/>
          <w:sz w:val="24"/>
          <w:szCs w:val="24"/>
          <w:lang w:val="sr-Latn-CS"/>
        </w:rPr>
        <w:t xml:space="preserve">, матични број </w:t>
      </w:r>
      <w:r w:rsidRPr="009844A3">
        <w:rPr>
          <w:rFonts w:ascii="Arial" w:hAnsi="Arial" w:cs="Arial"/>
          <w:sz w:val="24"/>
          <w:szCs w:val="24"/>
          <w:lang w:val="sr-Cyrl-CS"/>
        </w:rPr>
        <w:t>07200129</w:t>
      </w:r>
      <w:r w:rsidRPr="009844A3">
        <w:rPr>
          <w:rFonts w:ascii="Arial" w:hAnsi="Arial" w:cs="Arial"/>
          <w:sz w:val="24"/>
          <w:szCs w:val="24"/>
          <w:lang w:val="sr-Latn-CS"/>
        </w:rPr>
        <w:t xml:space="preserve">, </w:t>
      </w:r>
      <w:r w:rsidRPr="009844A3">
        <w:rPr>
          <w:rFonts w:ascii="Arial" w:hAnsi="Arial" w:cs="Arial"/>
          <w:sz w:val="24"/>
          <w:szCs w:val="24"/>
          <w:lang w:val="ru-RU"/>
        </w:rPr>
        <w:t>ПИБ:</w:t>
      </w:r>
      <w:r w:rsidRPr="009844A3">
        <w:rPr>
          <w:rFonts w:ascii="Arial" w:hAnsi="Arial" w:cs="Arial"/>
          <w:sz w:val="24"/>
          <w:szCs w:val="24"/>
          <w:lang w:val="sr-Latn-CS"/>
        </w:rPr>
        <w:t xml:space="preserve"> </w:t>
      </w:r>
      <w:r w:rsidRPr="009844A3">
        <w:rPr>
          <w:rFonts w:ascii="Arial" w:hAnsi="Arial" w:cs="Arial"/>
          <w:sz w:val="24"/>
          <w:szCs w:val="24"/>
          <w:lang w:val="sr-Cyrl-CS"/>
        </w:rPr>
        <w:t>101592013</w:t>
      </w:r>
      <w:r w:rsidRPr="009844A3">
        <w:rPr>
          <w:rFonts w:ascii="Arial" w:hAnsi="Arial" w:cs="Arial"/>
          <w:sz w:val="24"/>
          <w:szCs w:val="24"/>
          <w:lang w:val="sr-Latn-CS"/>
        </w:rPr>
        <w:t xml:space="preserve">,  </w:t>
      </w:r>
      <w:r w:rsidRPr="009844A3">
        <w:rPr>
          <w:rFonts w:ascii="Arial" w:hAnsi="Arial" w:cs="Arial"/>
          <w:sz w:val="24"/>
          <w:szCs w:val="24"/>
          <w:lang w:val="sl-SI"/>
        </w:rPr>
        <w:t>кога</w:t>
      </w:r>
      <w:r w:rsidRPr="009844A3">
        <w:rPr>
          <w:rFonts w:ascii="Arial" w:hAnsi="Arial" w:cs="Arial"/>
          <w:sz w:val="24"/>
          <w:szCs w:val="24"/>
          <w:lang w:val="sr-Cyrl-CS"/>
        </w:rPr>
        <w:t xml:space="preserve"> </w:t>
      </w:r>
      <w:r w:rsidRPr="009844A3">
        <w:rPr>
          <w:rFonts w:ascii="Arial" w:hAnsi="Arial" w:cs="Arial"/>
          <w:bCs/>
          <w:sz w:val="24"/>
          <w:szCs w:val="24"/>
          <w:lang w:val="ru-RU"/>
        </w:rPr>
        <w:t>заступа</w:t>
      </w:r>
      <w:r w:rsidRPr="009844A3">
        <w:rPr>
          <w:rFonts w:ascii="Arial" w:hAnsi="Arial" w:cs="Arial"/>
          <w:bCs/>
          <w:sz w:val="24"/>
          <w:szCs w:val="24"/>
          <w:lang w:val="sr-Cyrl-CS"/>
        </w:rPr>
        <w:t xml:space="preserve"> </w:t>
      </w:r>
      <w:r w:rsidR="00895237">
        <w:rPr>
          <w:rFonts w:ascii="Arial" w:hAnsi="Arial" w:cs="Arial"/>
          <w:bCs/>
          <w:sz w:val="24"/>
          <w:szCs w:val="24"/>
          <w:lang w:val="ru-RU"/>
        </w:rPr>
        <w:t xml:space="preserve">Дејан Марковић </w:t>
      </w:r>
      <w:r w:rsidRPr="009844A3">
        <w:rPr>
          <w:rFonts w:ascii="Arial" w:hAnsi="Arial" w:cs="Arial"/>
          <w:bCs/>
          <w:sz w:val="24"/>
          <w:szCs w:val="24"/>
          <w:lang w:val="ru-RU"/>
        </w:rPr>
        <w:t>в.д директор</w:t>
      </w:r>
      <w:r w:rsidRPr="009844A3">
        <w:rPr>
          <w:rFonts w:ascii="Arial" w:hAnsi="Arial" w:cs="Arial"/>
          <w:sz w:val="24"/>
          <w:szCs w:val="24"/>
          <w:lang w:val="sl-SI"/>
        </w:rPr>
        <w:t xml:space="preserve"> </w:t>
      </w:r>
      <w:r w:rsidRPr="009844A3">
        <w:rPr>
          <w:rFonts w:ascii="Arial" w:hAnsi="Arial" w:cs="Arial"/>
          <w:sz w:val="24"/>
          <w:szCs w:val="24"/>
          <w:lang w:val="sr-Cyrl-CS"/>
        </w:rPr>
        <w:t>,</w:t>
      </w:r>
      <w:r w:rsidRPr="009844A3">
        <w:rPr>
          <w:rFonts w:ascii="Arial" w:hAnsi="Arial" w:cs="Arial"/>
          <w:sz w:val="24"/>
          <w:szCs w:val="24"/>
          <w:lang w:val="es-ES_tradnl"/>
        </w:rPr>
        <w:t xml:space="preserve"> у </w:t>
      </w:r>
      <w:proofErr w:type="spellStart"/>
      <w:r w:rsidRPr="009844A3">
        <w:rPr>
          <w:rFonts w:ascii="Arial" w:hAnsi="Arial" w:cs="Arial"/>
          <w:sz w:val="24"/>
          <w:szCs w:val="24"/>
          <w:lang w:val="es-ES_tradnl"/>
        </w:rPr>
        <w:t>даљем</w:t>
      </w:r>
      <w:proofErr w:type="spellEnd"/>
      <w:r w:rsidRPr="009844A3">
        <w:rPr>
          <w:rFonts w:ascii="Arial" w:hAnsi="Arial" w:cs="Arial"/>
          <w:sz w:val="24"/>
          <w:szCs w:val="24"/>
          <w:lang w:val="ru-RU"/>
        </w:rPr>
        <w:t xml:space="preserve"> тексту (Купац )</w:t>
      </w:r>
      <w:r w:rsidRPr="009844A3">
        <w:rPr>
          <w:rFonts w:ascii="Arial" w:hAnsi="Arial" w:cs="Arial"/>
          <w:sz w:val="24"/>
          <w:szCs w:val="24"/>
          <w:lang w:val="es-ES_tradnl"/>
        </w:rPr>
        <w:t xml:space="preserve">      </w:t>
      </w:r>
    </w:p>
    <w:p w:rsidR="00014339" w:rsidRPr="009844A3" w:rsidRDefault="00014339" w:rsidP="00014339">
      <w:pPr>
        <w:pStyle w:val="BodyText"/>
        <w:rPr>
          <w:rFonts w:ascii="Arial" w:hAnsi="Arial" w:cs="Arial"/>
          <w:sz w:val="24"/>
          <w:szCs w:val="24"/>
          <w:lang w:val="ru-RU"/>
        </w:rPr>
      </w:pPr>
    </w:p>
    <w:p w:rsidR="00014339" w:rsidRPr="009844A3" w:rsidRDefault="00014339" w:rsidP="00014339">
      <w:pPr>
        <w:pStyle w:val="BodyText"/>
        <w:ind w:left="1260" w:hanging="1620"/>
        <w:rPr>
          <w:rFonts w:ascii="Arial" w:hAnsi="Arial" w:cs="Arial"/>
          <w:sz w:val="24"/>
          <w:szCs w:val="24"/>
          <w:lang w:val="es-ES_tradnl"/>
        </w:rPr>
      </w:pPr>
      <w:r w:rsidRPr="009844A3">
        <w:rPr>
          <w:rFonts w:ascii="Arial" w:hAnsi="Arial" w:cs="Arial"/>
          <w:sz w:val="24"/>
          <w:szCs w:val="24"/>
          <w:lang w:val="es-ES_tradnl"/>
        </w:rPr>
        <w:t xml:space="preserve"> </w:t>
      </w:r>
    </w:p>
    <w:p w:rsidR="00014339" w:rsidRPr="00E824FC" w:rsidRDefault="00014339" w:rsidP="00014339">
      <w:pPr>
        <w:pStyle w:val="BodyText"/>
        <w:ind w:left="284" w:hanging="284"/>
        <w:rPr>
          <w:rFonts w:ascii="Arial" w:hAnsi="Arial" w:cs="Arial"/>
          <w:sz w:val="24"/>
          <w:szCs w:val="24"/>
          <w:lang w:val="es-ES_tradnl"/>
        </w:rPr>
      </w:pPr>
      <w:r w:rsidRPr="009844A3">
        <w:rPr>
          <w:rFonts w:ascii="Arial" w:hAnsi="Arial" w:cs="Arial"/>
          <w:b/>
          <w:sz w:val="24"/>
          <w:szCs w:val="24"/>
          <w:lang w:val="es-ES_tradnl"/>
        </w:rPr>
        <w:t xml:space="preserve">2. </w:t>
      </w:r>
      <w:r w:rsidRPr="009844A3">
        <w:rPr>
          <w:rFonts w:ascii="Arial" w:hAnsi="Arial" w:cs="Arial"/>
          <w:sz w:val="24"/>
          <w:szCs w:val="24"/>
          <w:lang w:val="pt-BR"/>
        </w:rPr>
        <w:t>______________________</w:t>
      </w:r>
      <w:r w:rsidRPr="009844A3">
        <w:rPr>
          <w:rFonts w:ascii="Arial" w:hAnsi="Arial" w:cs="Arial"/>
          <w:sz w:val="24"/>
          <w:szCs w:val="24"/>
          <w:lang w:val="sr-Latn-CS"/>
        </w:rPr>
        <w:t xml:space="preserve">, </w:t>
      </w:r>
      <w:r w:rsidRPr="009844A3">
        <w:rPr>
          <w:rFonts w:ascii="Arial" w:hAnsi="Arial" w:cs="Arial"/>
          <w:sz w:val="24"/>
          <w:szCs w:val="24"/>
          <w:lang w:val="nl-NL"/>
        </w:rPr>
        <w:t>_________________________ [седиште]</w:t>
      </w:r>
      <w:r w:rsidRPr="009844A3">
        <w:rPr>
          <w:rFonts w:ascii="Arial" w:hAnsi="Arial" w:cs="Arial"/>
          <w:sz w:val="24"/>
          <w:szCs w:val="24"/>
          <w:lang w:val="sr-Latn-CS"/>
        </w:rPr>
        <w:t xml:space="preserve">, </w:t>
      </w:r>
      <w:r w:rsidRPr="009844A3">
        <w:rPr>
          <w:rFonts w:ascii="Arial" w:hAnsi="Arial" w:cs="Arial"/>
          <w:iCs/>
          <w:sz w:val="24"/>
          <w:szCs w:val="24"/>
          <w:lang w:val="sr-Latn-CS"/>
        </w:rPr>
        <w:t>м</w:t>
      </w:r>
      <w:r w:rsidRPr="009844A3">
        <w:rPr>
          <w:rFonts w:ascii="Arial" w:hAnsi="Arial" w:cs="Arial"/>
          <w:sz w:val="24"/>
          <w:szCs w:val="24"/>
          <w:lang w:val="sr-Latn-CS"/>
        </w:rPr>
        <w:t xml:space="preserve">атични број </w:t>
      </w:r>
      <w:r w:rsidRPr="009844A3">
        <w:rPr>
          <w:rFonts w:ascii="Arial" w:eastAsia="Calibri" w:hAnsi="Arial" w:cs="Arial"/>
          <w:sz w:val="24"/>
          <w:szCs w:val="24"/>
          <w:lang w:val="sr-Latn-CS"/>
        </w:rPr>
        <w:t>_____________,</w:t>
      </w:r>
      <w:r w:rsidRPr="009844A3">
        <w:rPr>
          <w:rFonts w:ascii="Arial" w:hAnsi="Arial" w:cs="Arial"/>
          <w:sz w:val="24"/>
          <w:szCs w:val="24"/>
          <w:lang w:val="sr-Latn-CS"/>
        </w:rPr>
        <w:t xml:space="preserve"> ПИБ </w:t>
      </w:r>
      <w:r w:rsidRPr="009844A3">
        <w:rPr>
          <w:rFonts w:ascii="Arial" w:eastAsia="Calibri" w:hAnsi="Arial" w:cs="Arial"/>
          <w:sz w:val="24"/>
          <w:szCs w:val="24"/>
          <w:lang w:val="sr-Latn-CS"/>
        </w:rPr>
        <w:t>___________, кога заступа _________</w:t>
      </w:r>
      <w:r w:rsidRPr="009844A3">
        <w:rPr>
          <w:rFonts w:ascii="Arial" w:eastAsia="Calibri" w:hAnsi="Arial" w:cs="Arial"/>
          <w:sz w:val="24"/>
          <w:szCs w:val="24"/>
          <w:lang w:val="sr-Cyrl-CS"/>
        </w:rPr>
        <w:t>__________________</w:t>
      </w:r>
      <w:r w:rsidRPr="009844A3">
        <w:rPr>
          <w:rFonts w:ascii="Arial" w:eastAsia="Calibri" w:hAnsi="Arial" w:cs="Arial"/>
          <w:sz w:val="24"/>
          <w:szCs w:val="24"/>
          <w:lang w:val="sr-Latn-CS"/>
        </w:rPr>
        <w:t xml:space="preserve"> </w:t>
      </w:r>
      <w:r w:rsidRPr="009844A3">
        <w:rPr>
          <w:rFonts w:ascii="Arial" w:eastAsia="Calibri" w:hAnsi="Arial" w:cs="Arial"/>
          <w:sz w:val="24"/>
          <w:szCs w:val="24"/>
          <w:lang w:val="sr-Cyrl-CS"/>
        </w:rPr>
        <w:t xml:space="preserve">   </w:t>
      </w:r>
      <w:r w:rsidRPr="009844A3">
        <w:rPr>
          <w:rFonts w:ascii="Arial" w:hAnsi="Arial" w:cs="Arial"/>
          <w:bCs/>
          <w:sz w:val="24"/>
          <w:szCs w:val="24"/>
          <w:lang w:val="es-ES_tradnl"/>
        </w:rPr>
        <w:t>[</w:t>
      </w:r>
      <w:proofErr w:type="spellStart"/>
      <w:r w:rsidRPr="009844A3">
        <w:rPr>
          <w:rFonts w:ascii="Arial" w:hAnsi="Arial" w:cs="Arial"/>
          <w:bCs/>
          <w:sz w:val="24"/>
          <w:szCs w:val="24"/>
          <w:lang w:val="es-ES_tradnl"/>
        </w:rPr>
        <w:t>име</w:t>
      </w:r>
      <w:proofErr w:type="spellEnd"/>
      <w:r w:rsidRPr="009844A3">
        <w:rPr>
          <w:rFonts w:ascii="Arial" w:hAnsi="Arial" w:cs="Arial"/>
          <w:bCs/>
          <w:sz w:val="24"/>
          <w:szCs w:val="24"/>
          <w:lang w:val="es-ES_tradnl"/>
        </w:rPr>
        <w:t xml:space="preserve">, </w:t>
      </w:r>
      <w:proofErr w:type="spellStart"/>
      <w:r w:rsidRPr="009844A3">
        <w:rPr>
          <w:rFonts w:ascii="Arial" w:hAnsi="Arial" w:cs="Arial"/>
          <w:bCs/>
          <w:sz w:val="24"/>
          <w:szCs w:val="24"/>
          <w:lang w:val="es-ES_tradnl"/>
        </w:rPr>
        <w:t>презиме</w:t>
      </w:r>
      <w:proofErr w:type="spellEnd"/>
      <w:r w:rsidRPr="009844A3">
        <w:rPr>
          <w:rFonts w:ascii="Arial" w:hAnsi="Arial" w:cs="Arial"/>
          <w:bCs/>
          <w:sz w:val="24"/>
          <w:szCs w:val="24"/>
          <w:lang w:val="es-ES_tradnl"/>
        </w:rPr>
        <w:t xml:space="preserve"> и </w:t>
      </w:r>
      <w:r w:rsidRPr="009844A3">
        <w:rPr>
          <w:rFonts w:ascii="Arial" w:hAnsi="Arial" w:cs="Arial"/>
          <w:sz w:val="24"/>
          <w:szCs w:val="24"/>
          <w:lang w:val="sl-SI"/>
        </w:rPr>
        <w:t xml:space="preserve">функција], </w:t>
      </w:r>
      <w:r w:rsidRPr="009844A3">
        <w:rPr>
          <w:rFonts w:ascii="Arial" w:hAnsi="Arial" w:cs="Arial"/>
          <w:sz w:val="24"/>
          <w:szCs w:val="24"/>
          <w:lang w:val="sr-Latn-CS"/>
        </w:rPr>
        <w:t xml:space="preserve"> </w:t>
      </w:r>
      <w:r w:rsidRPr="009844A3">
        <w:rPr>
          <w:rFonts w:ascii="Arial" w:hAnsi="Arial" w:cs="Arial"/>
          <w:sz w:val="24"/>
          <w:szCs w:val="24"/>
          <w:lang w:val="es-ES_tradnl"/>
        </w:rPr>
        <w:t xml:space="preserve"> у </w:t>
      </w:r>
      <w:proofErr w:type="spellStart"/>
      <w:r w:rsidRPr="009844A3">
        <w:rPr>
          <w:rFonts w:ascii="Arial" w:hAnsi="Arial" w:cs="Arial"/>
          <w:sz w:val="24"/>
          <w:szCs w:val="24"/>
          <w:lang w:val="es-ES_tradnl"/>
        </w:rPr>
        <w:t>даљем</w:t>
      </w:r>
      <w:proofErr w:type="spellEnd"/>
      <w:r w:rsidRPr="009844A3">
        <w:rPr>
          <w:rFonts w:ascii="Arial" w:hAnsi="Arial" w:cs="Arial"/>
          <w:sz w:val="24"/>
          <w:szCs w:val="24"/>
          <w:lang w:val="es-ES_tradnl"/>
        </w:rPr>
        <w:t xml:space="preserve"> </w:t>
      </w:r>
      <w:proofErr w:type="spellStart"/>
      <w:r w:rsidRPr="009844A3">
        <w:rPr>
          <w:rFonts w:ascii="Arial" w:hAnsi="Arial" w:cs="Arial"/>
          <w:sz w:val="24"/>
          <w:szCs w:val="24"/>
          <w:lang w:val="es-ES_tradnl"/>
        </w:rPr>
        <w:t>тексту</w:t>
      </w:r>
      <w:proofErr w:type="spellEnd"/>
      <w:r w:rsidRPr="009844A3">
        <w:rPr>
          <w:rFonts w:ascii="Arial" w:hAnsi="Arial" w:cs="Arial"/>
          <w:sz w:val="24"/>
          <w:szCs w:val="24"/>
          <w:lang w:val="sr-Cyrl-CS"/>
        </w:rPr>
        <w:t xml:space="preserve"> (Продавац</w:t>
      </w:r>
      <w:r w:rsidRPr="009844A3">
        <w:rPr>
          <w:rFonts w:ascii="Arial" w:hAnsi="Arial" w:cs="Arial"/>
          <w:sz w:val="24"/>
          <w:szCs w:val="24"/>
          <w:lang w:val="es-ES_tradnl"/>
        </w:rPr>
        <w:t xml:space="preserve">) </w:t>
      </w:r>
    </w:p>
    <w:p w:rsidR="0014410A" w:rsidRPr="00E824FC" w:rsidRDefault="0014410A" w:rsidP="00014339">
      <w:pPr>
        <w:pStyle w:val="BodyText"/>
        <w:ind w:left="284" w:hanging="284"/>
        <w:rPr>
          <w:rFonts w:ascii="Arial" w:hAnsi="Arial" w:cs="Arial"/>
          <w:sz w:val="24"/>
          <w:szCs w:val="24"/>
          <w:lang w:val="es-ES_tradnl"/>
        </w:rPr>
      </w:pPr>
    </w:p>
    <w:p w:rsidR="0014410A" w:rsidRPr="00E824FC" w:rsidRDefault="0014410A" w:rsidP="00014339">
      <w:pPr>
        <w:pStyle w:val="BodyText"/>
        <w:ind w:left="284" w:hanging="284"/>
        <w:rPr>
          <w:rFonts w:ascii="Arial" w:hAnsi="Arial" w:cs="Arial"/>
          <w:sz w:val="24"/>
          <w:szCs w:val="24"/>
          <w:lang w:val="es-ES_tradnl"/>
        </w:rPr>
      </w:pPr>
    </w:p>
    <w:p w:rsidR="00014339" w:rsidRPr="009844A3" w:rsidRDefault="00014339" w:rsidP="00014339">
      <w:pPr>
        <w:pStyle w:val="BodyText"/>
        <w:rPr>
          <w:rFonts w:ascii="Arial" w:hAnsi="Arial" w:cs="Arial"/>
          <w:b/>
          <w:sz w:val="24"/>
          <w:szCs w:val="24"/>
          <w:lang w:val="es-ES_tradnl"/>
        </w:rPr>
      </w:pPr>
    </w:p>
    <w:p w:rsidR="00014339" w:rsidRPr="009844A3" w:rsidRDefault="00D61D96" w:rsidP="00D61D96">
      <w:pPr>
        <w:pStyle w:val="BodyText"/>
        <w:jc w:val="both"/>
        <w:rPr>
          <w:rFonts w:ascii="Arial" w:hAnsi="Arial" w:cs="Arial"/>
          <w:b/>
          <w:sz w:val="24"/>
          <w:szCs w:val="24"/>
          <w:lang w:val="es-ES_tradnl"/>
        </w:rPr>
      </w:pPr>
      <w:r>
        <w:rPr>
          <w:rFonts w:ascii="Arial" w:hAnsi="Arial" w:cs="Arial"/>
          <w:b/>
          <w:sz w:val="24"/>
          <w:szCs w:val="24"/>
          <w:lang w:val="sr-Latn-CS"/>
        </w:rPr>
        <w:t xml:space="preserve">                                                                </w:t>
      </w:r>
      <w:r w:rsidR="00014339" w:rsidRPr="009844A3">
        <w:rPr>
          <w:rFonts w:ascii="Arial" w:hAnsi="Arial" w:cs="Arial"/>
          <w:b/>
          <w:sz w:val="24"/>
          <w:szCs w:val="24"/>
          <w:lang w:val="ru-RU"/>
        </w:rPr>
        <w:t>Члан 1</w:t>
      </w:r>
      <w:r w:rsidR="0014410A">
        <w:rPr>
          <w:rFonts w:ascii="Arial" w:hAnsi="Arial" w:cs="Arial"/>
          <w:b/>
          <w:sz w:val="24"/>
          <w:szCs w:val="24"/>
          <w:lang w:val="ru-RU"/>
        </w:rPr>
        <w:t>.</w:t>
      </w:r>
    </w:p>
    <w:p w:rsidR="00014339" w:rsidRPr="009844A3" w:rsidRDefault="00014339" w:rsidP="00014339">
      <w:pPr>
        <w:pStyle w:val="BodyText"/>
        <w:jc w:val="center"/>
        <w:rPr>
          <w:rFonts w:ascii="Arial" w:hAnsi="Arial" w:cs="Arial"/>
          <w:b/>
          <w:sz w:val="24"/>
          <w:szCs w:val="24"/>
          <w:lang w:val="ru-RU"/>
        </w:rPr>
      </w:pPr>
      <w:r w:rsidRPr="009844A3">
        <w:rPr>
          <w:rFonts w:ascii="Arial" w:hAnsi="Arial" w:cs="Arial"/>
          <w:b/>
          <w:sz w:val="24"/>
          <w:szCs w:val="24"/>
          <w:lang w:val="ru-RU"/>
        </w:rPr>
        <w:t>ПРЕДМЕТ УГОВОРА И УСЛОВИ ПРОДАЈЕ</w:t>
      </w:r>
    </w:p>
    <w:p w:rsidR="00014339" w:rsidRPr="00BE360A" w:rsidRDefault="00014339" w:rsidP="00BE360A">
      <w:pPr>
        <w:pStyle w:val="BodyText"/>
        <w:rPr>
          <w:rFonts w:ascii="Arial" w:hAnsi="Arial" w:cs="Arial"/>
          <w:sz w:val="24"/>
          <w:szCs w:val="24"/>
          <w:lang w:val="ru-RU"/>
        </w:rPr>
      </w:pPr>
      <w:r w:rsidRPr="009844A3">
        <w:rPr>
          <w:rFonts w:ascii="Arial" w:hAnsi="Arial" w:cs="Arial"/>
          <w:b/>
          <w:sz w:val="24"/>
          <w:szCs w:val="24"/>
          <w:lang w:val="ru-RU"/>
        </w:rPr>
        <w:t xml:space="preserve">1.1. </w:t>
      </w:r>
      <w:r w:rsidRPr="009844A3">
        <w:rPr>
          <w:rFonts w:ascii="Arial" w:hAnsi="Arial" w:cs="Arial"/>
          <w:sz w:val="24"/>
          <w:szCs w:val="24"/>
          <w:lang w:val="ru-RU"/>
        </w:rPr>
        <w:t>Предмет Уговора је продаја нафтних деривата (у даљем тексту: нафтни деривати</w:t>
      </w:r>
      <w:r w:rsidR="00895237">
        <w:rPr>
          <w:rFonts w:ascii="Arial" w:hAnsi="Arial" w:cs="Arial"/>
          <w:sz w:val="24"/>
          <w:szCs w:val="24"/>
          <w:lang w:val="ru-RU"/>
        </w:rPr>
        <w:t xml:space="preserve"> </w:t>
      </w:r>
      <w:r w:rsidRPr="009844A3">
        <w:rPr>
          <w:rFonts w:ascii="Arial" w:hAnsi="Arial" w:cs="Arial"/>
          <w:sz w:val="24"/>
          <w:szCs w:val="24"/>
          <w:lang w:val="ru-RU"/>
        </w:rPr>
        <w:t>)  из асортимана Продавца. Врста нафтних деривата,</w:t>
      </w:r>
      <w:r w:rsidR="005C4844">
        <w:rPr>
          <w:rFonts w:ascii="Arial" w:hAnsi="Arial" w:cs="Arial"/>
          <w:sz w:val="24"/>
          <w:szCs w:val="24"/>
          <w:lang w:val="ru-RU"/>
        </w:rPr>
        <w:t xml:space="preserve"> количина, цена, рок плаћања</w:t>
      </w:r>
      <w:r w:rsidR="005C4844">
        <w:rPr>
          <w:rFonts w:ascii="Arial" w:hAnsi="Arial" w:cs="Arial"/>
          <w:sz w:val="24"/>
          <w:szCs w:val="24"/>
          <w:lang w:val="sr-Latn-CS"/>
        </w:rPr>
        <w:t>,</w:t>
      </w:r>
      <w:r w:rsidRPr="009844A3">
        <w:rPr>
          <w:rFonts w:ascii="Arial" w:hAnsi="Arial" w:cs="Arial"/>
          <w:sz w:val="24"/>
          <w:szCs w:val="24"/>
          <w:lang w:val="ru-RU"/>
        </w:rPr>
        <w:t xml:space="preserve"> као и  начин достављања обавештења</w:t>
      </w:r>
      <w:r w:rsidR="00895237">
        <w:rPr>
          <w:rFonts w:ascii="Arial" w:hAnsi="Arial" w:cs="Arial"/>
          <w:sz w:val="24"/>
          <w:szCs w:val="24"/>
          <w:lang w:val="ru-RU"/>
        </w:rPr>
        <w:t>,</w:t>
      </w:r>
      <w:r w:rsidRPr="009844A3">
        <w:rPr>
          <w:rFonts w:ascii="Arial" w:hAnsi="Arial" w:cs="Arial"/>
          <w:sz w:val="24"/>
          <w:szCs w:val="24"/>
          <w:lang w:val="ru-RU"/>
        </w:rPr>
        <w:t xml:space="preserve"> утврђени су у </w:t>
      </w:r>
      <w:r w:rsidR="009844A3" w:rsidRPr="009844A3">
        <w:rPr>
          <w:rFonts w:ascii="Arial" w:hAnsi="Arial" w:cs="Arial"/>
          <w:sz w:val="24"/>
          <w:szCs w:val="24"/>
          <w:lang w:val="ru-RU"/>
        </w:rPr>
        <w:t>понуди бр.______</w:t>
      </w:r>
      <w:r w:rsidR="009844A3">
        <w:rPr>
          <w:rFonts w:ascii="Arial" w:hAnsi="Arial" w:cs="Arial"/>
          <w:sz w:val="24"/>
          <w:szCs w:val="24"/>
          <w:lang w:val="sr-Latn-CS"/>
        </w:rPr>
        <w:softHyphen/>
        <w:t>___</w:t>
      </w:r>
      <w:r w:rsidR="009844A3" w:rsidRPr="009844A3">
        <w:rPr>
          <w:rFonts w:ascii="Arial" w:hAnsi="Arial" w:cs="Arial"/>
          <w:sz w:val="24"/>
          <w:szCs w:val="24"/>
          <w:lang w:val="ru-RU"/>
        </w:rPr>
        <w:t>од ________</w:t>
      </w:r>
      <w:r w:rsidR="00D61D96">
        <w:rPr>
          <w:rFonts w:ascii="Arial" w:hAnsi="Arial" w:cs="Arial"/>
          <w:sz w:val="24"/>
          <w:szCs w:val="24"/>
          <w:lang w:val="sr-Latn-CS"/>
        </w:rPr>
        <w:t>___</w:t>
      </w:r>
      <w:r w:rsidR="009844A3" w:rsidRPr="009844A3">
        <w:rPr>
          <w:rFonts w:ascii="Arial" w:hAnsi="Arial" w:cs="Arial"/>
          <w:sz w:val="24"/>
          <w:szCs w:val="24"/>
          <w:lang w:val="ru-RU"/>
        </w:rPr>
        <w:t xml:space="preserve"> 20</w:t>
      </w:r>
      <w:r w:rsidR="00D96CE1">
        <w:rPr>
          <w:rFonts w:ascii="Arial" w:hAnsi="Arial" w:cs="Arial"/>
          <w:sz w:val="24"/>
          <w:szCs w:val="24"/>
          <w:lang w:val="sr-Latn-CS"/>
        </w:rPr>
        <w:t>23</w:t>
      </w:r>
      <w:r w:rsidR="003920FB">
        <w:rPr>
          <w:rFonts w:ascii="Arial" w:hAnsi="Arial" w:cs="Arial"/>
          <w:sz w:val="24"/>
          <w:szCs w:val="24"/>
          <w:lang w:val="sr-Latn-CS"/>
        </w:rPr>
        <w:t xml:space="preserve"> </w:t>
      </w:r>
      <w:r w:rsidRPr="009844A3">
        <w:rPr>
          <w:rFonts w:ascii="Arial" w:hAnsi="Arial" w:cs="Arial"/>
          <w:sz w:val="24"/>
          <w:szCs w:val="24"/>
          <w:lang w:val="ru-RU"/>
        </w:rPr>
        <w:t>године , који је саставни део Уговора.</w:t>
      </w:r>
    </w:p>
    <w:p w:rsidR="0057267D" w:rsidRDefault="0057267D" w:rsidP="00014339">
      <w:pPr>
        <w:jc w:val="both"/>
        <w:rPr>
          <w:rFonts w:ascii="Arial" w:hAnsi="Arial" w:cs="Arial"/>
          <w:sz w:val="24"/>
          <w:szCs w:val="24"/>
          <w:lang w:val="sr-Latn-CS"/>
        </w:rPr>
      </w:pPr>
    </w:p>
    <w:p w:rsidR="0057267D" w:rsidRPr="0057267D" w:rsidRDefault="0057267D" w:rsidP="00014339">
      <w:pPr>
        <w:jc w:val="both"/>
        <w:rPr>
          <w:rFonts w:ascii="Arial" w:hAnsi="Arial" w:cs="Arial"/>
          <w:sz w:val="24"/>
          <w:szCs w:val="24"/>
          <w:lang w:val="sr-Latn-CS"/>
        </w:rPr>
      </w:pPr>
    </w:p>
    <w:p w:rsidR="0014410A" w:rsidRPr="005C4844" w:rsidRDefault="00014339" w:rsidP="00014339">
      <w:pPr>
        <w:pStyle w:val="BodyText"/>
        <w:rPr>
          <w:rFonts w:ascii="Arial" w:hAnsi="Arial" w:cs="Arial"/>
          <w:sz w:val="24"/>
          <w:szCs w:val="24"/>
          <w:lang w:val="ru-RU"/>
        </w:rPr>
      </w:pPr>
      <w:r w:rsidRPr="009844A3">
        <w:rPr>
          <w:rFonts w:ascii="Arial" w:hAnsi="Arial" w:cs="Arial"/>
          <w:sz w:val="24"/>
          <w:szCs w:val="24"/>
          <w:lang w:val="sr-Cyrl-CS"/>
        </w:rPr>
        <w:t xml:space="preserve">                                                            </w:t>
      </w:r>
    </w:p>
    <w:p w:rsidR="00014339" w:rsidRPr="009844A3" w:rsidRDefault="00014339" w:rsidP="0014410A">
      <w:pPr>
        <w:pStyle w:val="BodyText"/>
        <w:jc w:val="center"/>
        <w:rPr>
          <w:rFonts w:ascii="Arial" w:hAnsi="Arial" w:cs="Arial"/>
          <w:b/>
          <w:sz w:val="24"/>
          <w:szCs w:val="24"/>
          <w:lang w:val="sr-Cyrl-CS"/>
        </w:rPr>
      </w:pPr>
      <w:r w:rsidRPr="009844A3">
        <w:rPr>
          <w:rFonts w:ascii="Arial" w:hAnsi="Arial" w:cs="Arial"/>
          <w:b/>
          <w:sz w:val="24"/>
          <w:szCs w:val="24"/>
          <w:lang w:val="ru-RU"/>
        </w:rPr>
        <w:lastRenderedPageBreak/>
        <w:t>Члан 2</w:t>
      </w:r>
      <w:r w:rsidR="0014410A">
        <w:rPr>
          <w:rFonts w:ascii="Arial" w:hAnsi="Arial" w:cs="Arial"/>
          <w:b/>
          <w:sz w:val="24"/>
          <w:szCs w:val="24"/>
          <w:lang w:val="ru-RU"/>
        </w:rPr>
        <w:t>.</w:t>
      </w:r>
    </w:p>
    <w:p w:rsidR="00014339" w:rsidRPr="009844A3" w:rsidRDefault="0057267D" w:rsidP="0057267D">
      <w:pPr>
        <w:pStyle w:val="BodyText"/>
        <w:rPr>
          <w:rFonts w:ascii="Arial" w:hAnsi="Arial" w:cs="Arial"/>
          <w:b/>
          <w:sz w:val="24"/>
          <w:szCs w:val="24"/>
          <w:lang w:val="ru-RU"/>
        </w:rPr>
      </w:pPr>
      <w:r>
        <w:rPr>
          <w:rFonts w:ascii="Arial" w:hAnsi="Arial" w:cs="Arial"/>
          <w:b/>
          <w:sz w:val="24"/>
          <w:szCs w:val="24"/>
          <w:lang w:val="sr-Latn-CS"/>
        </w:rPr>
        <w:t xml:space="preserve">                                                               </w:t>
      </w:r>
      <w:r w:rsidR="00014339" w:rsidRPr="009844A3">
        <w:rPr>
          <w:rFonts w:ascii="Arial" w:hAnsi="Arial" w:cs="Arial"/>
          <w:b/>
          <w:sz w:val="24"/>
          <w:szCs w:val="24"/>
          <w:lang w:val="ru-RU"/>
        </w:rPr>
        <w:t>ЦЕНА</w:t>
      </w:r>
    </w:p>
    <w:p w:rsidR="00014339" w:rsidRPr="009844A3" w:rsidRDefault="00014339" w:rsidP="00014339">
      <w:pPr>
        <w:pStyle w:val="BodyText"/>
        <w:rPr>
          <w:rFonts w:ascii="Arial" w:hAnsi="Arial" w:cs="Arial"/>
          <w:sz w:val="24"/>
          <w:szCs w:val="24"/>
          <w:lang w:val="ru-RU"/>
        </w:rPr>
      </w:pPr>
      <w:r w:rsidRPr="009844A3">
        <w:rPr>
          <w:rFonts w:ascii="Arial" w:hAnsi="Arial" w:cs="Arial"/>
          <w:b/>
          <w:sz w:val="24"/>
          <w:szCs w:val="24"/>
          <w:lang w:val="ru-RU"/>
        </w:rPr>
        <w:t xml:space="preserve">2.1. </w:t>
      </w:r>
      <w:r w:rsidRPr="009844A3">
        <w:rPr>
          <w:rFonts w:ascii="Arial" w:hAnsi="Arial" w:cs="Arial"/>
          <w:sz w:val="24"/>
          <w:szCs w:val="24"/>
          <w:lang w:val="sr-Latn-CS"/>
        </w:rPr>
        <w:t>Цене нафтн</w:t>
      </w:r>
      <w:r w:rsidR="005C4844">
        <w:rPr>
          <w:rFonts w:ascii="Arial" w:hAnsi="Arial" w:cs="Arial"/>
          <w:sz w:val="24"/>
          <w:szCs w:val="24"/>
          <w:lang w:val="sr-Latn-CS"/>
        </w:rPr>
        <w:t xml:space="preserve">их деривата утврђују се </w:t>
      </w:r>
      <w:r w:rsidRPr="009844A3">
        <w:rPr>
          <w:rFonts w:ascii="Arial" w:hAnsi="Arial" w:cs="Arial"/>
          <w:sz w:val="24"/>
          <w:szCs w:val="24"/>
          <w:lang w:val="ru-RU"/>
        </w:rPr>
        <w:t xml:space="preserve"> у складу са кретањима цена на тржишту нафтних деривата.</w:t>
      </w:r>
    </w:p>
    <w:p w:rsidR="00014339" w:rsidRPr="009844A3" w:rsidRDefault="00014339" w:rsidP="00014339">
      <w:pPr>
        <w:pStyle w:val="BodyText"/>
        <w:rPr>
          <w:rFonts w:ascii="Arial" w:hAnsi="Arial" w:cs="Arial"/>
          <w:sz w:val="24"/>
          <w:szCs w:val="24"/>
          <w:lang w:val="ru-RU"/>
        </w:rPr>
      </w:pPr>
      <w:r w:rsidRPr="009844A3">
        <w:rPr>
          <w:rFonts w:ascii="Arial" w:hAnsi="Arial" w:cs="Arial"/>
          <w:b/>
          <w:sz w:val="24"/>
          <w:szCs w:val="24"/>
          <w:lang w:val="ru-RU"/>
        </w:rPr>
        <w:t xml:space="preserve">2.2. </w:t>
      </w:r>
      <w:r w:rsidRPr="009844A3">
        <w:rPr>
          <w:rFonts w:ascii="Arial" w:hAnsi="Arial" w:cs="Arial"/>
          <w:sz w:val="24"/>
          <w:szCs w:val="24"/>
          <w:lang w:val="sr-Latn-CS"/>
        </w:rPr>
        <w:t>Одлуке Продавца о промени цена нафтних деривата се доносе у оним интервалима у којима се обезбеђује њихово усклађивање са кретањем цена на тржишт</w:t>
      </w:r>
      <w:r w:rsidRPr="009844A3">
        <w:rPr>
          <w:rFonts w:ascii="Arial" w:hAnsi="Arial" w:cs="Arial"/>
          <w:sz w:val="24"/>
          <w:szCs w:val="24"/>
          <w:lang w:val="ru-RU"/>
        </w:rPr>
        <w:t>у нафтних деривата.</w:t>
      </w:r>
      <w:r w:rsidRPr="009844A3">
        <w:rPr>
          <w:rFonts w:ascii="Arial" w:hAnsi="Arial" w:cs="Arial"/>
          <w:sz w:val="24"/>
          <w:szCs w:val="24"/>
          <w:lang w:val="sr-Latn-CS"/>
        </w:rPr>
        <w:t xml:space="preserve"> </w:t>
      </w:r>
    </w:p>
    <w:p w:rsidR="00014339" w:rsidRPr="009844A3" w:rsidRDefault="00014339" w:rsidP="00014339">
      <w:pPr>
        <w:pStyle w:val="BodyText"/>
        <w:rPr>
          <w:rFonts w:ascii="Arial" w:hAnsi="Arial" w:cs="Arial"/>
          <w:sz w:val="24"/>
          <w:szCs w:val="24"/>
          <w:lang w:val="ru-RU"/>
        </w:rPr>
      </w:pPr>
      <w:r w:rsidRPr="009844A3">
        <w:rPr>
          <w:rFonts w:ascii="Arial" w:hAnsi="Arial" w:cs="Arial"/>
          <w:b/>
          <w:sz w:val="24"/>
          <w:szCs w:val="24"/>
          <w:lang w:val="ru-RU"/>
        </w:rPr>
        <w:t xml:space="preserve">2.3. </w:t>
      </w:r>
      <w:r w:rsidRPr="009844A3">
        <w:rPr>
          <w:rFonts w:ascii="Arial" w:hAnsi="Arial" w:cs="Arial"/>
          <w:sz w:val="24"/>
          <w:szCs w:val="24"/>
          <w:lang w:val="sr-Latn-CS"/>
        </w:rPr>
        <w:t>Продавац се обавезује да Купца обавештава о промени цена нафтних деривата,</w:t>
      </w:r>
      <w:r w:rsidR="00B21298" w:rsidRPr="005C4844">
        <w:rPr>
          <w:rFonts w:ascii="Arial" w:hAnsi="Arial" w:cs="Arial"/>
          <w:sz w:val="24"/>
          <w:szCs w:val="24"/>
          <w:lang w:val="ru-RU"/>
        </w:rPr>
        <w:t>писаним обавештењем и</w:t>
      </w:r>
      <w:r w:rsidRPr="009844A3">
        <w:rPr>
          <w:rFonts w:ascii="Arial" w:hAnsi="Arial" w:cs="Arial"/>
          <w:sz w:val="24"/>
          <w:szCs w:val="24"/>
          <w:lang w:val="sr-Latn-CS"/>
        </w:rPr>
        <w:t xml:space="preserve"> јавним објављивањем цена нафтних деривата</w:t>
      </w:r>
      <w:r w:rsidRPr="009844A3">
        <w:rPr>
          <w:rFonts w:ascii="Arial" w:hAnsi="Arial" w:cs="Arial"/>
          <w:sz w:val="24"/>
          <w:szCs w:val="24"/>
          <w:lang w:val="sr-Cyrl-CS"/>
        </w:rPr>
        <w:t>.</w:t>
      </w:r>
      <w:r w:rsidRPr="009844A3">
        <w:rPr>
          <w:rFonts w:ascii="Arial" w:hAnsi="Arial" w:cs="Arial"/>
          <w:sz w:val="24"/>
          <w:szCs w:val="24"/>
          <w:lang w:val="sr-Latn-CS"/>
        </w:rPr>
        <w:t xml:space="preserve"> </w:t>
      </w:r>
    </w:p>
    <w:p w:rsidR="00D61D96" w:rsidRDefault="00014339" w:rsidP="00014339">
      <w:pPr>
        <w:pStyle w:val="BodyText"/>
        <w:rPr>
          <w:rFonts w:ascii="Arial" w:hAnsi="Arial" w:cs="Arial"/>
          <w:sz w:val="24"/>
          <w:szCs w:val="24"/>
          <w:lang w:val="ru-RU"/>
        </w:rPr>
      </w:pPr>
      <w:r w:rsidRPr="009844A3">
        <w:rPr>
          <w:rFonts w:ascii="Arial" w:hAnsi="Arial" w:cs="Arial"/>
          <w:b/>
          <w:sz w:val="24"/>
          <w:szCs w:val="24"/>
          <w:lang w:val="ru-RU"/>
        </w:rPr>
        <w:t xml:space="preserve">2.4. </w:t>
      </w:r>
      <w:r w:rsidRPr="009844A3">
        <w:rPr>
          <w:rFonts w:ascii="Arial" w:hAnsi="Arial" w:cs="Arial"/>
          <w:sz w:val="24"/>
          <w:szCs w:val="24"/>
          <w:lang w:val="ru-RU"/>
        </w:rPr>
        <w:t>Испоручене нафтне деривате Продавац ће фактурисати Купцу по цени</w:t>
      </w:r>
      <w:r w:rsidR="0002077F">
        <w:rPr>
          <w:rFonts w:ascii="Arial" w:hAnsi="Arial" w:cs="Arial"/>
          <w:sz w:val="24"/>
          <w:szCs w:val="24"/>
          <w:lang w:val="ru-RU"/>
        </w:rPr>
        <w:t xml:space="preserve"> која је утврђ</w:t>
      </w:r>
      <w:r w:rsidR="00BD350D">
        <w:rPr>
          <w:rFonts w:ascii="Arial" w:hAnsi="Arial" w:cs="Arial"/>
          <w:sz w:val="24"/>
          <w:szCs w:val="24"/>
          <w:lang w:val="ru-RU"/>
        </w:rPr>
        <w:t>ена тендером  и која ће важити 6</w:t>
      </w:r>
      <w:r w:rsidR="0002077F">
        <w:rPr>
          <w:rFonts w:ascii="Arial" w:hAnsi="Arial" w:cs="Arial"/>
          <w:sz w:val="24"/>
          <w:szCs w:val="24"/>
          <w:lang w:val="ru-RU"/>
        </w:rPr>
        <w:t>0 дана након закључења уговора о продаји нафтних деривата.</w:t>
      </w:r>
    </w:p>
    <w:p w:rsidR="00895237" w:rsidRPr="00895237" w:rsidRDefault="00895237" w:rsidP="00014339">
      <w:pPr>
        <w:pStyle w:val="BodyText"/>
        <w:rPr>
          <w:rFonts w:ascii="Arial" w:hAnsi="Arial" w:cs="Arial"/>
          <w:sz w:val="24"/>
          <w:szCs w:val="24"/>
          <w:lang w:val="ru-RU"/>
        </w:rPr>
      </w:pPr>
    </w:p>
    <w:p w:rsidR="00014339" w:rsidRPr="009844A3" w:rsidRDefault="00014339" w:rsidP="00014339">
      <w:pPr>
        <w:pStyle w:val="BodyText"/>
        <w:rPr>
          <w:rFonts w:ascii="Arial" w:hAnsi="Arial" w:cs="Arial"/>
          <w:b/>
          <w:sz w:val="24"/>
          <w:szCs w:val="24"/>
          <w:lang w:val="ru-RU"/>
        </w:rPr>
      </w:pPr>
      <w:r w:rsidRPr="009844A3">
        <w:rPr>
          <w:rFonts w:ascii="Arial" w:hAnsi="Arial" w:cs="Arial"/>
          <w:b/>
          <w:sz w:val="24"/>
          <w:szCs w:val="24"/>
          <w:lang w:val="ru-RU"/>
        </w:rPr>
        <w:t xml:space="preserve">                                      </w:t>
      </w:r>
      <w:r w:rsidR="00D61D96">
        <w:rPr>
          <w:rFonts w:ascii="Arial" w:hAnsi="Arial" w:cs="Arial"/>
          <w:b/>
          <w:sz w:val="24"/>
          <w:szCs w:val="24"/>
          <w:lang w:val="ru-RU"/>
        </w:rPr>
        <w:t xml:space="preserve">                          </w:t>
      </w:r>
      <w:r w:rsidRPr="009844A3">
        <w:rPr>
          <w:rFonts w:ascii="Arial" w:hAnsi="Arial" w:cs="Arial"/>
          <w:b/>
          <w:sz w:val="24"/>
          <w:szCs w:val="24"/>
          <w:lang w:val="ru-RU"/>
        </w:rPr>
        <w:t>Члан 3</w:t>
      </w:r>
      <w:r w:rsidR="0014410A">
        <w:rPr>
          <w:rFonts w:ascii="Arial" w:hAnsi="Arial" w:cs="Arial"/>
          <w:b/>
          <w:sz w:val="24"/>
          <w:szCs w:val="24"/>
          <w:lang w:val="ru-RU"/>
        </w:rPr>
        <w:t>.</w:t>
      </w:r>
    </w:p>
    <w:p w:rsidR="00014339" w:rsidRPr="009844A3" w:rsidRDefault="00014339" w:rsidP="00014339">
      <w:pPr>
        <w:pStyle w:val="BodyText"/>
        <w:jc w:val="center"/>
        <w:rPr>
          <w:rFonts w:ascii="Arial" w:hAnsi="Arial" w:cs="Arial"/>
          <w:b/>
          <w:sz w:val="24"/>
          <w:szCs w:val="24"/>
          <w:lang w:val="ru-RU"/>
        </w:rPr>
      </w:pPr>
      <w:r w:rsidRPr="009844A3">
        <w:rPr>
          <w:rFonts w:ascii="Arial" w:hAnsi="Arial" w:cs="Arial"/>
          <w:b/>
          <w:sz w:val="24"/>
          <w:szCs w:val="24"/>
          <w:lang w:val="ru-RU"/>
        </w:rPr>
        <w:t>НАЧИН ПЛАЋАЊА</w:t>
      </w:r>
    </w:p>
    <w:p w:rsidR="00014339" w:rsidRPr="009844A3" w:rsidRDefault="00014339" w:rsidP="00014339">
      <w:pPr>
        <w:pStyle w:val="BodyText"/>
        <w:rPr>
          <w:rFonts w:ascii="Arial" w:hAnsi="Arial"/>
          <w:bCs/>
          <w:sz w:val="24"/>
          <w:szCs w:val="24"/>
          <w:lang w:val="ru-RU"/>
        </w:rPr>
      </w:pPr>
      <w:r w:rsidRPr="009844A3">
        <w:rPr>
          <w:rFonts w:ascii="Arial" w:hAnsi="Arial"/>
          <w:b/>
          <w:bCs/>
          <w:sz w:val="24"/>
          <w:szCs w:val="24"/>
          <w:lang w:val="ru-RU"/>
        </w:rPr>
        <w:t>3.1.</w:t>
      </w:r>
      <w:r w:rsidRPr="009844A3">
        <w:rPr>
          <w:rFonts w:ascii="Arial" w:hAnsi="Arial"/>
          <w:bCs/>
          <w:sz w:val="24"/>
          <w:szCs w:val="24"/>
          <w:lang w:val="ru-RU"/>
        </w:rPr>
        <w:t xml:space="preserve"> Плаћање нафтних деривата се врши одложено</w:t>
      </w:r>
      <w:r w:rsidR="009844A3" w:rsidRPr="009844A3">
        <w:rPr>
          <w:rFonts w:ascii="Arial" w:hAnsi="Arial"/>
          <w:bCs/>
          <w:sz w:val="24"/>
          <w:szCs w:val="24"/>
          <w:lang w:val="ru-RU"/>
        </w:rPr>
        <w:t>, на основу издатог</w:t>
      </w:r>
      <w:r w:rsidR="009844A3" w:rsidRPr="009844A3">
        <w:rPr>
          <w:rFonts w:ascii="Arial" w:hAnsi="Arial"/>
          <w:bCs/>
          <w:sz w:val="24"/>
          <w:szCs w:val="24"/>
          <w:lang w:val="sr-Latn-CS"/>
        </w:rPr>
        <w:t xml:space="preserve"> </w:t>
      </w:r>
      <w:r w:rsidRPr="009844A3">
        <w:rPr>
          <w:rFonts w:ascii="Arial" w:hAnsi="Arial"/>
          <w:bCs/>
          <w:sz w:val="24"/>
          <w:szCs w:val="24"/>
          <w:lang w:val="ru-RU"/>
        </w:rPr>
        <w:t xml:space="preserve">рачуна Продавца, </w:t>
      </w:r>
      <w:r w:rsidR="0002077F">
        <w:rPr>
          <w:rFonts w:ascii="Arial" w:hAnsi="Arial"/>
          <w:bCs/>
          <w:sz w:val="24"/>
          <w:szCs w:val="24"/>
          <w:lang w:val="ru-RU"/>
        </w:rPr>
        <w:t>а рок плаћања је</w:t>
      </w:r>
      <w:r w:rsidR="00D004F4">
        <w:rPr>
          <w:rFonts w:ascii="Arial" w:hAnsi="Arial"/>
          <w:bCs/>
          <w:sz w:val="24"/>
          <w:szCs w:val="24"/>
          <w:lang w:val="ru-RU"/>
        </w:rPr>
        <w:t xml:space="preserve"> до 45 дана, </w:t>
      </w:r>
      <w:r w:rsidR="0002077F">
        <w:rPr>
          <w:rFonts w:ascii="Arial" w:hAnsi="Arial"/>
          <w:bCs/>
          <w:sz w:val="24"/>
          <w:szCs w:val="24"/>
          <w:lang w:val="ru-RU"/>
        </w:rPr>
        <w:t>од дана испостављене фактуре.</w:t>
      </w:r>
    </w:p>
    <w:p w:rsidR="00014339" w:rsidRPr="00895237" w:rsidRDefault="00014339" w:rsidP="00895237">
      <w:pPr>
        <w:pStyle w:val="BodyText"/>
        <w:rPr>
          <w:rFonts w:ascii="Arial" w:hAnsi="Arial"/>
          <w:bCs/>
          <w:sz w:val="24"/>
          <w:szCs w:val="24"/>
          <w:lang w:val="ru-RU"/>
        </w:rPr>
      </w:pPr>
      <w:r w:rsidRPr="009844A3">
        <w:rPr>
          <w:rFonts w:ascii="Arial" w:hAnsi="Arial"/>
          <w:b/>
          <w:bCs/>
          <w:sz w:val="24"/>
          <w:szCs w:val="24"/>
          <w:lang w:val="ru-RU"/>
        </w:rPr>
        <w:t>3.2.</w:t>
      </w:r>
      <w:r w:rsidR="00750018">
        <w:rPr>
          <w:rFonts w:ascii="Arial" w:hAnsi="Arial"/>
          <w:bCs/>
          <w:sz w:val="24"/>
          <w:szCs w:val="24"/>
          <w:lang w:val="ru-RU"/>
        </w:rPr>
        <w:t xml:space="preserve"> </w:t>
      </w:r>
      <w:r w:rsidR="00750018" w:rsidRPr="0014410A">
        <w:rPr>
          <w:rFonts w:ascii="Arial" w:hAnsi="Arial"/>
          <w:bCs/>
          <w:sz w:val="24"/>
          <w:szCs w:val="24"/>
          <w:lang w:val="ru-RU"/>
        </w:rPr>
        <w:t xml:space="preserve"> </w:t>
      </w:r>
      <w:r w:rsidR="0002077F">
        <w:rPr>
          <w:rFonts w:ascii="Arial" w:hAnsi="Arial"/>
          <w:bCs/>
          <w:sz w:val="24"/>
          <w:szCs w:val="24"/>
          <w:lang w:val="ru-RU"/>
        </w:rPr>
        <w:t xml:space="preserve">Купац је дужан да изврши уплату </w:t>
      </w:r>
      <w:r w:rsidRPr="009844A3">
        <w:rPr>
          <w:rFonts w:ascii="Arial" w:hAnsi="Arial"/>
          <w:bCs/>
          <w:sz w:val="24"/>
          <w:szCs w:val="24"/>
          <w:lang w:val="ru-RU"/>
        </w:rPr>
        <w:t xml:space="preserve"> на текући рачун Продавца који је</w:t>
      </w:r>
      <w:r w:rsidR="00750018">
        <w:rPr>
          <w:rFonts w:ascii="Arial" w:hAnsi="Arial"/>
          <w:bCs/>
          <w:sz w:val="24"/>
          <w:szCs w:val="24"/>
          <w:lang w:val="ru-RU"/>
        </w:rPr>
        <w:t xml:space="preserve"> назначен  </w:t>
      </w:r>
      <w:r w:rsidR="0002077F">
        <w:rPr>
          <w:rFonts w:ascii="Arial" w:hAnsi="Arial"/>
          <w:bCs/>
          <w:sz w:val="24"/>
          <w:szCs w:val="24"/>
          <w:lang w:val="ru-RU"/>
        </w:rPr>
        <w:t xml:space="preserve">на </w:t>
      </w:r>
      <w:r w:rsidR="00750018">
        <w:rPr>
          <w:rFonts w:ascii="Arial" w:hAnsi="Arial"/>
          <w:bCs/>
          <w:sz w:val="24"/>
          <w:szCs w:val="24"/>
          <w:lang w:val="ru-RU"/>
        </w:rPr>
        <w:t>рачуну, након  регистровања фактуре у ЦРФ- у од стране продавца</w:t>
      </w:r>
      <w:r w:rsidR="00A038D4">
        <w:rPr>
          <w:rFonts w:ascii="Arial" w:hAnsi="Arial"/>
          <w:bCs/>
          <w:sz w:val="24"/>
          <w:szCs w:val="24"/>
          <w:lang w:val="sr-Latn-CS"/>
        </w:rPr>
        <w:t>,</w:t>
      </w:r>
      <w:r w:rsidR="00895237">
        <w:rPr>
          <w:rFonts w:ascii="Arial" w:hAnsi="Arial"/>
          <w:bCs/>
          <w:sz w:val="24"/>
          <w:szCs w:val="24"/>
          <w:lang w:val="ru-RU"/>
        </w:rPr>
        <w:t xml:space="preserve"> а по пријему исте.</w:t>
      </w:r>
    </w:p>
    <w:p w:rsidR="00014339" w:rsidRPr="009844A3" w:rsidRDefault="00014339" w:rsidP="00014339">
      <w:pPr>
        <w:pStyle w:val="BodyText"/>
        <w:jc w:val="center"/>
        <w:rPr>
          <w:rFonts w:ascii="Arial" w:hAnsi="Arial" w:cs="Arial"/>
          <w:b/>
          <w:sz w:val="24"/>
          <w:szCs w:val="24"/>
          <w:lang w:val="ru-RU"/>
        </w:rPr>
      </w:pPr>
      <w:r w:rsidRPr="009844A3">
        <w:rPr>
          <w:rFonts w:ascii="Arial" w:hAnsi="Arial" w:cs="Arial"/>
          <w:b/>
          <w:sz w:val="24"/>
          <w:szCs w:val="24"/>
          <w:lang w:val="ru-RU"/>
        </w:rPr>
        <w:t>Члан 4</w:t>
      </w:r>
      <w:r w:rsidR="0014410A">
        <w:rPr>
          <w:rFonts w:ascii="Arial" w:hAnsi="Arial" w:cs="Arial"/>
          <w:b/>
          <w:sz w:val="24"/>
          <w:szCs w:val="24"/>
          <w:lang w:val="ru-RU"/>
        </w:rPr>
        <w:t>.</w:t>
      </w:r>
    </w:p>
    <w:p w:rsidR="00014339" w:rsidRPr="009844A3" w:rsidRDefault="00014339" w:rsidP="00014339">
      <w:pPr>
        <w:pStyle w:val="BodyText"/>
        <w:jc w:val="center"/>
        <w:rPr>
          <w:rFonts w:ascii="Arial" w:hAnsi="Arial" w:cs="Arial"/>
          <w:b/>
          <w:sz w:val="24"/>
          <w:szCs w:val="24"/>
          <w:lang w:val="ru-RU"/>
        </w:rPr>
      </w:pPr>
      <w:r w:rsidRPr="009844A3">
        <w:rPr>
          <w:rFonts w:ascii="Arial" w:hAnsi="Arial" w:cs="Arial"/>
          <w:b/>
          <w:sz w:val="24"/>
          <w:szCs w:val="24"/>
          <w:lang w:val="ru-RU"/>
        </w:rPr>
        <w:t>НАЧИН И ДИНАМИКА ИСПОРУКЕ</w:t>
      </w:r>
    </w:p>
    <w:p w:rsidR="00014339" w:rsidRPr="009844A3" w:rsidRDefault="00014339" w:rsidP="00014339">
      <w:pPr>
        <w:pStyle w:val="BodyText"/>
        <w:rPr>
          <w:rFonts w:ascii="Arial" w:hAnsi="Arial"/>
          <w:bCs/>
          <w:sz w:val="24"/>
          <w:szCs w:val="24"/>
          <w:lang w:val="ru-RU"/>
        </w:rPr>
      </w:pPr>
      <w:r w:rsidRPr="009844A3">
        <w:rPr>
          <w:rFonts w:ascii="Arial" w:hAnsi="Arial"/>
          <w:b/>
          <w:bCs/>
          <w:sz w:val="24"/>
          <w:szCs w:val="24"/>
          <w:lang w:val="ru-RU"/>
        </w:rPr>
        <w:t>4.1.</w:t>
      </w:r>
      <w:r w:rsidRPr="009844A3">
        <w:rPr>
          <w:rFonts w:ascii="Arial" w:hAnsi="Arial"/>
          <w:bCs/>
          <w:sz w:val="24"/>
          <w:szCs w:val="24"/>
          <w:lang w:val="ru-RU"/>
        </w:rPr>
        <w:t xml:space="preserve"> Уговорене количине нафтних деривата, из понуде овог Уговора, Купац ће преузимати сукцесивно, у складу са својим потреб</w:t>
      </w:r>
      <w:r w:rsidR="00BD350D">
        <w:rPr>
          <w:rFonts w:ascii="Arial" w:hAnsi="Arial"/>
          <w:bCs/>
          <w:sz w:val="24"/>
          <w:szCs w:val="24"/>
          <w:lang w:val="ru-RU"/>
        </w:rPr>
        <w:t>ама.</w:t>
      </w:r>
    </w:p>
    <w:p w:rsidR="00014339" w:rsidRDefault="00014339" w:rsidP="00014339">
      <w:pPr>
        <w:pStyle w:val="BodyText"/>
        <w:rPr>
          <w:rFonts w:ascii="Arial" w:hAnsi="Arial"/>
          <w:bCs/>
          <w:sz w:val="24"/>
          <w:szCs w:val="24"/>
          <w:lang w:val="sr-Latn-CS"/>
        </w:rPr>
      </w:pPr>
      <w:r w:rsidRPr="009844A3">
        <w:rPr>
          <w:rFonts w:ascii="Arial" w:hAnsi="Arial"/>
          <w:b/>
          <w:bCs/>
          <w:sz w:val="24"/>
          <w:szCs w:val="24"/>
          <w:lang w:val="ru-RU"/>
        </w:rPr>
        <w:t>4.2.</w:t>
      </w:r>
      <w:r w:rsidR="00BD350D">
        <w:rPr>
          <w:rFonts w:ascii="Arial" w:hAnsi="Arial"/>
          <w:bCs/>
          <w:sz w:val="24"/>
          <w:szCs w:val="24"/>
          <w:lang w:val="ru-RU"/>
        </w:rPr>
        <w:t xml:space="preserve">  П</w:t>
      </w:r>
      <w:r w:rsidRPr="009844A3">
        <w:rPr>
          <w:rFonts w:ascii="Arial" w:hAnsi="Arial"/>
          <w:bCs/>
          <w:sz w:val="24"/>
          <w:szCs w:val="24"/>
          <w:lang w:val="ru-RU"/>
        </w:rPr>
        <w:t>ревоз</w:t>
      </w:r>
      <w:r w:rsidR="00BD350D">
        <w:rPr>
          <w:rFonts w:ascii="Arial" w:hAnsi="Arial"/>
          <w:bCs/>
          <w:sz w:val="24"/>
          <w:szCs w:val="24"/>
          <w:lang w:val="ru-RU"/>
        </w:rPr>
        <w:t xml:space="preserve">  ће се </w:t>
      </w:r>
      <w:r w:rsidRPr="009844A3">
        <w:rPr>
          <w:rFonts w:ascii="Arial" w:hAnsi="Arial"/>
          <w:bCs/>
          <w:sz w:val="24"/>
          <w:szCs w:val="24"/>
          <w:lang w:val="ru-RU"/>
        </w:rPr>
        <w:t xml:space="preserve"> врши</w:t>
      </w:r>
      <w:r w:rsidR="00BD350D">
        <w:rPr>
          <w:rFonts w:ascii="Arial" w:hAnsi="Arial"/>
          <w:bCs/>
          <w:sz w:val="24"/>
          <w:szCs w:val="24"/>
          <w:lang w:val="ru-RU"/>
        </w:rPr>
        <w:t xml:space="preserve">ти  у организацији Продавца а </w:t>
      </w:r>
      <w:r w:rsidRPr="009844A3">
        <w:rPr>
          <w:rFonts w:ascii="Arial" w:hAnsi="Arial"/>
          <w:bCs/>
          <w:sz w:val="24"/>
          <w:szCs w:val="24"/>
          <w:lang w:val="ru-RU"/>
        </w:rPr>
        <w:t xml:space="preserve"> Купац је дужан да на месту пријема нафтних деривата спроведе организацију рада којом се обезбеђује пријем</w:t>
      </w:r>
      <w:r w:rsidR="00A038D4">
        <w:rPr>
          <w:rFonts w:ascii="Arial" w:hAnsi="Arial"/>
          <w:bCs/>
          <w:sz w:val="24"/>
          <w:szCs w:val="24"/>
          <w:lang w:val="ru-RU"/>
        </w:rPr>
        <w:t xml:space="preserve"> нафтних деривата у периоду од </w:t>
      </w:r>
      <w:r w:rsidR="00A038D4">
        <w:rPr>
          <w:rFonts w:ascii="Arial" w:hAnsi="Arial"/>
          <w:bCs/>
          <w:sz w:val="24"/>
          <w:szCs w:val="24"/>
          <w:lang w:val="sr-Latn-CS"/>
        </w:rPr>
        <w:t>7</w:t>
      </w:r>
      <w:r w:rsidRPr="009844A3">
        <w:rPr>
          <w:rFonts w:ascii="Arial" w:hAnsi="Arial"/>
          <w:bCs/>
          <w:sz w:val="24"/>
          <w:szCs w:val="24"/>
          <w:lang w:val="ru-RU"/>
        </w:rPr>
        <w:t>,00 до 20,00  часова.</w:t>
      </w:r>
    </w:p>
    <w:p w:rsidR="00014339" w:rsidRPr="005C4844" w:rsidRDefault="00014339" w:rsidP="00014339">
      <w:pPr>
        <w:pStyle w:val="BodyText"/>
        <w:rPr>
          <w:rFonts w:ascii="Arial" w:hAnsi="Arial" w:cs="Arial"/>
          <w:b/>
          <w:sz w:val="24"/>
          <w:szCs w:val="24"/>
          <w:lang w:val="ru-RU"/>
        </w:rPr>
      </w:pPr>
    </w:p>
    <w:p w:rsidR="00014339" w:rsidRPr="009844A3" w:rsidRDefault="00014339" w:rsidP="00014339">
      <w:pPr>
        <w:pStyle w:val="BodyText"/>
        <w:rPr>
          <w:rFonts w:ascii="Arial" w:hAnsi="Arial" w:cs="Arial"/>
          <w:b/>
          <w:sz w:val="24"/>
          <w:szCs w:val="24"/>
          <w:lang w:val="sr-Cyrl-CS"/>
        </w:rPr>
      </w:pPr>
      <w:r w:rsidRPr="009844A3">
        <w:rPr>
          <w:rFonts w:ascii="Arial" w:hAnsi="Arial" w:cs="Arial"/>
          <w:b/>
          <w:sz w:val="24"/>
          <w:szCs w:val="24"/>
          <w:lang w:val="ru-RU"/>
        </w:rPr>
        <w:t xml:space="preserve">                                     </w:t>
      </w:r>
      <w:r w:rsidR="009844A3">
        <w:rPr>
          <w:rFonts w:ascii="Arial" w:hAnsi="Arial" w:cs="Arial"/>
          <w:b/>
          <w:sz w:val="24"/>
          <w:szCs w:val="24"/>
          <w:lang w:val="ru-RU"/>
        </w:rPr>
        <w:t xml:space="preserve">                         </w:t>
      </w:r>
      <w:r w:rsidRPr="009844A3">
        <w:rPr>
          <w:rFonts w:ascii="Arial" w:hAnsi="Arial" w:cs="Arial"/>
          <w:b/>
          <w:sz w:val="24"/>
          <w:szCs w:val="24"/>
          <w:lang w:val="ru-RU"/>
        </w:rPr>
        <w:t xml:space="preserve">  Члан </w:t>
      </w:r>
      <w:r w:rsidRPr="009844A3">
        <w:rPr>
          <w:rFonts w:ascii="Arial" w:hAnsi="Arial" w:cs="Arial"/>
          <w:b/>
          <w:sz w:val="24"/>
          <w:szCs w:val="24"/>
          <w:lang w:val="sr-Cyrl-CS"/>
        </w:rPr>
        <w:t>5</w:t>
      </w:r>
      <w:r w:rsidR="0014410A">
        <w:rPr>
          <w:rFonts w:ascii="Arial" w:hAnsi="Arial" w:cs="Arial"/>
          <w:b/>
          <w:sz w:val="24"/>
          <w:szCs w:val="24"/>
          <w:lang w:val="sr-Cyrl-CS"/>
        </w:rPr>
        <w:t>.</w:t>
      </w:r>
    </w:p>
    <w:p w:rsidR="00014339" w:rsidRPr="009844A3" w:rsidRDefault="00014339" w:rsidP="00014339">
      <w:pPr>
        <w:pStyle w:val="BodyText"/>
        <w:jc w:val="center"/>
        <w:rPr>
          <w:rFonts w:ascii="Arial" w:hAnsi="Arial" w:cs="Arial"/>
          <w:b/>
          <w:sz w:val="24"/>
          <w:szCs w:val="24"/>
          <w:lang w:val="sl-SI"/>
        </w:rPr>
      </w:pPr>
      <w:r w:rsidRPr="009844A3">
        <w:rPr>
          <w:rFonts w:ascii="Arial" w:hAnsi="Arial" w:cs="Arial"/>
          <w:b/>
          <w:sz w:val="24"/>
          <w:szCs w:val="24"/>
          <w:lang w:val="sl-SI"/>
        </w:rPr>
        <w:t>КВАНТИТАТИВНИ И КВАЛИТАТИВНИ ПРИЈЕМ РОБЕ</w:t>
      </w:r>
    </w:p>
    <w:p w:rsidR="00014339" w:rsidRPr="009844A3" w:rsidRDefault="00014339" w:rsidP="00014339">
      <w:pPr>
        <w:spacing w:after="120"/>
        <w:jc w:val="both"/>
        <w:rPr>
          <w:rFonts w:ascii="Arial" w:hAnsi="Arial" w:cs="Arial"/>
          <w:sz w:val="24"/>
          <w:szCs w:val="24"/>
          <w:lang w:val="sr-Cyrl-CS"/>
        </w:rPr>
      </w:pPr>
      <w:r w:rsidRPr="009844A3">
        <w:rPr>
          <w:rFonts w:ascii="Arial" w:hAnsi="Arial" w:cs="Arial"/>
          <w:b/>
          <w:sz w:val="24"/>
          <w:szCs w:val="24"/>
          <w:lang w:val="sr-Cyrl-CS"/>
        </w:rPr>
        <w:t>5</w:t>
      </w:r>
      <w:r w:rsidRPr="009844A3">
        <w:rPr>
          <w:rFonts w:ascii="Arial" w:hAnsi="Arial" w:cs="Arial"/>
          <w:b/>
          <w:sz w:val="24"/>
          <w:szCs w:val="24"/>
          <w:lang w:val="ru-RU"/>
        </w:rPr>
        <w:t>.1.</w:t>
      </w:r>
      <w:r w:rsidRPr="009844A3">
        <w:rPr>
          <w:rFonts w:ascii="Arial" w:hAnsi="Arial" w:cs="Arial"/>
          <w:sz w:val="24"/>
          <w:szCs w:val="24"/>
          <w:lang w:val="ru-RU"/>
        </w:rPr>
        <w:t xml:space="preserve"> </w:t>
      </w:r>
      <w:proofErr w:type="spellStart"/>
      <w:r w:rsidRPr="009844A3">
        <w:rPr>
          <w:rFonts w:ascii="Arial" w:hAnsi="Arial" w:cs="Arial"/>
          <w:sz w:val="24"/>
          <w:szCs w:val="24"/>
          <w:lang w:val="es-ES"/>
        </w:rPr>
        <w:t>Отпрема</w:t>
      </w:r>
      <w:proofErr w:type="spellEnd"/>
      <w:r w:rsidRPr="009844A3">
        <w:rPr>
          <w:rFonts w:ascii="Arial" w:hAnsi="Arial" w:cs="Arial"/>
          <w:sz w:val="24"/>
          <w:szCs w:val="24"/>
          <w:lang w:val="es-ES"/>
        </w:rPr>
        <w:t xml:space="preserve"> и </w:t>
      </w:r>
      <w:proofErr w:type="spellStart"/>
      <w:r w:rsidRPr="009844A3">
        <w:rPr>
          <w:rFonts w:ascii="Arial" w:hAnsi="Arial" w:cs="Arial"/>
          <w:sz w:val="24"/>
          <w:szCs w:val="24"/>
          <w:lang w:val="es-ES"/>
        </w:rPr>
        <w:t>пријем</w:t>
      </w:r>
      <w:proofErr w:type="spellEnd"/>
      <w:r w:rsidRPr="009844A3">
        <w:rPr>
          <w:rFonts w:ascii="Arial" w:hAnsi="Arial" w:cs="Arial"/>
          <w:sz w:val="24"/>
          <w:szCs w:val="24"/>
          <w:lang w:val="es-ES"/>
        </w:rPr>
        <w:t xml:space="preserve"> </w:t>
      </w:r>
      <w:r w:rsidRPr="009844A3">
        <w:rPr>
          <w:rFonts w:ascii="Arial" w:hAnsi="Arial" w:cs="Arial"/>
          <w:sz w:val="24"/>
          <w:szCs w:val="24"/>
          <w:lang w:val="ru-RU"/>
        </w:rPr>
        <w:t xml:space="preserve">деривата </w:t>
      </w:r>
      <w:proofErr w:type="spellStart"/>
      <w:r w:rsidRPr="009844A3">
        <w:rPr>
          <w:rFonts w:ascii="Arial" w:hAnsi="Arial" w:cs="Arial"/>
          <w:sz w:val="24"/>
          <w:szCs w:val="24"/>
          <w:lang w:val="es-ES"/>
        </w:rPr>
        <w:t>врши</w:t>
      </w:r>
      <w:proofErr w:type="spellEnd"/>
      <w:r w:rsidRPr="009844A3">
        <w:rPr>
          <w:rFonts w:ascii="Arial" w:hAnsi="Arial" w:cs="Arial"/>
          <w:sz w:val="24"/>
          <w:szCs w:val="24"/>
          <w:lang w:val="es-ES"/>
        </w:rPr>
        <w:t xml:space="preserve"> </w:t>
      </w:r>
      <w:proofErr w:type="spellStart"/>
      <w:r w:rsidRPr="009844A3">
        <w:rPr>
          <w:rFonts w:ascii="Arial" w:hAnsi="Arial" w:cs="Arial"/>
          <w:sz w:val="24"/>
          <w:szCs w:val="24"/>
          <w:lang w:val="es-ES"/>
        </w:rPr>
        <w:t>се</w:t>
      </w:r>
      <w:proofErr w:type="spellEnd"/>
      <w:r w:rsidRPr="009844A3">
        <w:rPr>
          <w:rFonts w:ascii="Arial" w:hAnsi="Arial" w:cs="Arial"/>
          <w:sz w:val="24"/>
          <w:szCs w:val="24"/>
          <w:lang w:val="es-ES"/>
        </w:rPr>
        <w:t xml:space="preserve"> </w:t>
      </w:r>
      <w:proofErr w:type="spellStart"/>
      <w:r w:rsidRPr="009844A3">
        <w:rPr>
          <w:rFonts w:ascii="Arial" w:hAnsi="Arial" w:cs="Arial"/>
          <w:sz w:val="24"/>
          <w:szCs w:val="24"/>
          <w:lang w:val="es-ES"/>
        </w:rPr>
        <w:t>по</w:t>
      </w:r>
      <w:proofErr w:type="spellEnd"/>
      <w:r w:rsidRPr="009844A3">
        <w:rPr>
          <w:rFonts w:ascii="Arial" w:hAnsi="Arial" w:cs="Arial"/>
          <w:sz w:val="24"/>
          <w:szCs w:val="24"/>
          <w:lang w:val="es-ES"/>
        </w:rPr>
        <w:t xml:space="preserve"> </w:t>
      </w:r>
      <w:r w:rsidRPr="009844A3">
        <w:rPr>
          <w:rFonts w:ascii="Arial" w:hAnsi="Arial" w:cs="Arial"/>
          <w:sz w:val="24"/>
          <w:szCs w:val="24"/>
          <w:lang w:val="ru-RU"/>
        </w:rPr>
        <w:t xml:space="preserve">важећем </w:t>
      </w:r>
      <w:r w:rsidRPr="009844A3">
        <w:rPr>
          <w:rFonts w:ascii="Arial" w:hAnsi="Arial" w:cs="Arial"/>
          <w:sz w:val="24"/>
          <w:szCs w:val="24"/>
          <w:lang w:val="sr-Cyrl-CS"/>
        </w:rPr>
        <w:t xml:space="preserve">Правилнику о односима у поступцима испоруке природног гаса, утовара и истовара сирове нафте, деривата нафте и деривата природног гаса Продавца. </w:t>
      </w:r>
    </w:p>
    <w:p w:rsidR="00014339" w:rsidRPr="009844A3" w:rsidRDefault="00014339" w:rsidP="00014339">
      <w:pPr>
        <w:jc w:val="both"/>
        <w:rPr>
          <w:rFonts w:ascii="Arial" w:hAnsi="Arial" w:cs="Arial"/>
          <w:sz w:val="24"/>
          <w:szCs w:val="24"/>
          <w:lang w:val="ru-RU"/>
        </w:rPr>
      </w:pPr>
      <w:r w:rsidRPr="009844A3">
        <w:rPr>
          <w:rFonts w:ascii="Arial" w:hAnsi="Arial" w:cs="Arial"/>
          <w:b/>
          <w:sz w:val="24"/>
          <w:szCs w:val="24"/>
          <w:lang w:val="sr-Cyrl-CS"/>
        </w:rPr>
        <w:lastRenderedPageBreak/>
        <w:t>5</w:t>
      </w:r>
      <w:r w:rsidRPr="009844A3">
        <w:rPr>
          <w:rFonts w:ascii="Arial" w:hAnsi="Arial" w:cs="Arial"/>
          <w:b/>
          <w:sz w:val="24"/>
          <w:szCs w:val="24"/>
          <w:lang w:val="ru-RU"/>
        </w:rPr>
        <w:t xml:space="preserve">.2. </w:t>
      </w:r>
      <w:proofErr w:type="spellStart"/>
      <w:r w:rsidRPr="009844A3">
        <w:rPr>
          <w:rFonts w:ascii="Arial" w:hAnsi="Arial" w:cs="Arial"/>
          <w:sz w:val="24"/>
          <w:szCs w:val="24"/>
          <w:lang w:val="es-ES"/>
        </w:rPr>
        <w:t>Мерење</w:t>
      </w:r>
      <w:proofErr w:type="spellEnd"/>
      <w:r w:rsidRPr="009844A3">
        <w:rPr>
          <w:rFonts w:ascii="Arial" w:hAnsi="Arial" w:cs="Arial"/>
          <w:sz w:val="24"/>
          <w:szCs w:val="24"/>
          <w:lang w:val="ru-RU"/>
        </w:rPr>
        <w:t xml:space="preserve"> и утврђивање количине нафтних деривата </w:t>
      </w:r>
      <w:r w:rsidRPr="009844A3">
        <w:rPr>
          <w:rFonts w:ascii="Arial" w:hAnsi="Arial" w:cs="Arial"/>
          <w:sz w:val="24"/>
          <w:szCs w:val="24"/>
          <w:lang w:val="es-ES"/>
        </w:rPr>
        <w:t xml:space="preserve"> </w:t>
      </w:r>
      <w:proofErr w:type="spellStart"/>
      <w:r w:rsidRPr="009844A3">
        <w:rPr>
          <w:rFonts w:ascii="Arial" w:hAnsi="Arial" w:cs="Arial"/>
          <w:sz w:val="24"/>
          <w:szCs w:val="24"/>
          <w:lang w:val="es-ES"/>
        </w:rPr>
        <w:t>се</w:t>
      </w:r>
      <w:proofErr w:type="spellEnd"/>
      <w:r w:rsidRPr="009844A3">
        <w:rPr>
          <w:rFonts w:ascii="Arial" w:hAnsi="Arial" w:cs="Arial"/>
          <w:sz w:val="24"/>
          <w:szCs w:val="24"/>
          <w:lang w:val="es-ES"/>
        </w:rPr>
        <w:t xml:space="preserve"> </w:t>
      </w:r>
      <w:proofErr w:type="spellStart"/>
      <w:r w:rsidRPr="009844A3">
        <w:rPr>
          <w:rFonts w:ascii="Arial" w:hAnsi="Arial" w:cs="Arial"/>
          <w:sz w:val="24"/>
          <w:szCs w:val="24"/>
          <w:lang w:val="es-ES"/>
        </w:rPr>
        <w:t>врши</w:t>
      </w:r>
      <w:proofErr w:type="spellEnd"/>
      <w:r w:rsidRPr="009844A3">
        <w:rPr>
          <w:rFonts w:ascii="Arial" w:hAnsi="Arial" w:cs="Arial"/>
          <w:sz w:val="24"/>
          <w:szCs w:val="24"/>
          <w:lang w:val="es-ES"/>
        </w:rPr>
        <w:t xml:space="preserve"> </w:t>
      </w:r>
      <w:proofErr w:type="spellStart"/>
      <w:r w:rsidRPr="009844A3">
        <w:rPr>
          <w:rFonts w:ascii="Arial" w:hAnsi="Arial" w:cs="Arial"/>
          <w:sz w:val="24"/>
          <w:szCs w:val="24"/>
          <w:lang w:val="es-ES"/>
        </w:rPr>
        <w:t>уређајима</w:t>
      </w:r>
      <w:proofErr w:type="spellEnd"/>
      <w:r w:rsidRPr="009844A3">
        <w:rPr>
          <w:rFonts w:ascii="Arial" w:hAnsi="Arial" w:cs="Arial"/>
          <w:sz w:val="24"/>
          <w:szCs w:val="24"/>
          <w:lang w:val="es-ES"/>
        </w:rPr>
        <w:t xml:space="preserve"> </w:t>
      </w:r>
      <w:r w:rsidRPr="009844A3">
        <w:rPr>
          <w:rFonts w:ascii="Arial" w:hAnsi="Arial" w:cs="Arial"/>
          <w:sz w:val="24"/>
          <w:szCs w:val="24"/>
          <w:lang w:val="ru-RU"/>
        </w:rPr>
        <w:t>који су одобрени и баждарени од стране Дирекције за мере и драгоцене метале Републике Србије, а на основу општих аката Продавца  која регулишу отпрему, превоз и пријем течних горива.</w:t>
      </w:r>
    </w:p>
    <w:p w:rsidR="00014339" w:rsidRPr="009844A3" w:rsidRDefault="00014339" w:rsidP="00014339">
      <w:pPr>
        <w:spacing w:after="120"/>
        <w:jc w:val="both"/>
        <w:rPr>
          <w:rFonts w:ascii="Arial" w:hAnsi="Arial" w:cs="Arial"/>
          <w:sz w:val="24"/>
          <w:szCs w:val="24"/>
          <w:lang w:val="ru-RU"/>
        </w:rPr>
      </w:pPr>
      <w:r w:rsidRPr="009844A3">
        <w:rPr>
          <w:rFonts w:ascii="Arial" w:hAnsi="Arial" w:cs="Arial"/>
          <w:b/>
          <w:sz w:val="24"/>
          <w:szCs w:val="24"/>
          <w:lang w:val="sr-Cyrl-CS"/>
        </w:rPr>
        <w:t>5</w:t>
      </w:r>
      <w:r w:rsidRPr="009844A3">
        <w:rPr>
          <w:rFonts w:ascii="Arial" w:hAnsi="Arial" w:cs="Arial"/>
          <w:b/>
          <w:sz w:val="24"/>
          <w:szCs w:val="24"/>
          <w:lang w:val="ru-RU"/>
        </w:rPr>
        <w:t>.3.</w:t>
      </w:r>
      <w:r w:rsidRPr="009844A3">
        <w:rPr>
          <w:rFonts w:ascii="Arial" w:hAnsi="Arial" w:cs="Arial"/>
          <w:sz w:val="24"/>
          <w:szCs w:val="24"/>
          <w:lang w:val="ru-RU"/>
        </w:rPr>
        <w:t xml:space="preserve"> </w:t>
      </w:r>
      <w:r w:rsidRPr="009844A3">
        <w:rPr>
          <w:rFonts w:ascii="Arial" w:hAnsi="Arial" w:cs="Arial"/>
          <w:sz w:val="24"/>
          <w:szCs w:val="24"/>
          <w:lang w:val="sl-SI"/>
        </w:rPr>
        <w:t>Продавац гарантује квалитет испоручен</w:t>
      </w:r>
      <w:r w:rsidRPr="009844A3">
        <w:rPr>
          <w:rFonts w:ascii="Arial" w:hAnsi="Arial" w:cs="Arial"/>
          <w:sz w:val="24"/>
          <w:szCs w:val="24"/>
          <w:lang w:val="ru-RU"/>
        </w:rPr>
        <w:t xml:space="preserve">их деривата у складу са важећем </w:t>
      </w:r>
      <w:r w:rsidRPr="009844A3">
        <w:rPr>
          <w:rFonts w:ascii="Arial" w:hAnsi="Arial" w:cs="Arial"/>
          <w:sz w:val="24"/>
          <w:szCs w:val="24"/>
          <w:lang w:val="sl-SI"/>
        </w:rPr>
        <w:t xml:space="preserve">Правилником о техничким и другим захтевима за течна горива нафтног порекла </w:t>
      </w:r>
      <w:r w:rsidRPr="009844A3">
        <w:rPr>
          <w:rFonts w:ascii="Arial" w:hAnsi="Arial" w:cs="Arial"/>
          <w:sz w:val="24"/>
          <w:szCs w:val="24"/>
          <w:lang w:val="ru-RU"/>
        </w:rPr>
        <w:t>и СРПС стандардима на које се Правилник позива</w:t>
      </w:r>
      <w:r w:rsidRPr="009844A3">
        <w:rPr>
          <w:rFonts w:ascii="Arial" w:hAnsi="Arial" w:cs="Arial"/>
          <w:sz w:val="24"/>
          <w:szCs w:val="24"/>
          <w:lang w:val="sl-SI"/>
        </w:rPr>
        <w:t>.</w:t>
      </w:r>
    </w:p>
    <w:p w:rsidR="00014339" w:rsidRPr="000D289A" w:rsidRDefault="00014339" w:rsidP="00014339">
      <w:pPr>
        <w:pStyle w:val="BodyText"/>
        <w:rPr>
          <w:rFonts w:ascii="Arial" w:hAnsi="Arial" w:cs="Arial"/>
          <w:sz w:val="24"/>
          <w:szCs w:val="24"/>
          <w:lang w:val="ru-RU"/>
        </w:rPr>
      </w:pPr>
    </w:p>
    <w:p w:rsidR="00014339" w:rsidRPr="009844A3" w:rsidRDefault="00014339" w:rsidP="00014339">
      <w:pPr>
        <w:spacing w:after="120"/>
        <w:jc w:val="both"/>
        <w:rPr>
          <w:rFonts w:ascii="Arial" w:hAnsi="Arial" w:cs="Arial"/>
          <w:sz w:val="24"/>
          <w:szCs w:val="24"/>
          <w:lang w:val="ru-RU"/>
        </w:rPr>
      </w:pPr>
      <w:r w:rsidRPr="009844A3">
        <w:rPr>
          <w:rFonts w:ascii="Arial" w:hAnsi="Arial" w:cs="Arial"/>
          <w:b/>
          <w:sz w:val="24"/>
          <w:szCs w:val="24"/>
          <w:lang w:val="sr-Cyrl-CS"/>
        </w:rPr>
        <w:t>5</w:t>
      </w:r>
      <w:r w:rsidRPr="009844A3">
        <w:rPr>
          <w:rFonts w:ascii="Arial" w:hAnsi="Arial" w:cs="Arial"/>
          <w:b/>
          <w:sz w:val="24"/>
          <w:szCs w:val="24"/>
          <w:lang w:val="sl-SI"/>
        </w:rPr>
        <w:t>.5.</w:t>
      </w:r>
      <w:r w:rsidR="00BD350D">
        <w:rPr>
          <w:rFonts w:ascii="Arial" w:hAnsi="Arial" w:cs="Arial"/>
          <w:sz w:val="24"/>
          <w:szCs w:val="24"/>
          <w:lang w:val="sl-SI"/>
        </w:rPr>
        <w:t xml:space="preserve"> У </w:t>
      </w:r>
      <w:r w:rsidR="00BD350D" w:rsidRPr="000D289A">
        <w:rPr>
          <w:rFonts w:ascii="Arial" w:hAnsi="Arial" w:cs="Arial"/>
          <w:sz w:val="24"/>
          <w:szCs w:val="24"/>
          <w:lang w:val="ru-RU"/>
        </w:rPr>
        <w:t xml:space="preserve">моменту </w:t>
      </w:r>
      <w:r w:rsidRPr="009844A3">
        <w:rPr>
          <w:rFonts w:ascii="Arial" w:hAnsi="Arial" w:cs="Arial"/>
          <w:sz w:val="24"/>
          <w:szCs w:val="24"/>
          <w:lang w:val="sl-SI"/>
        </w:rPr>
        <w:t xml:space="preserve"> превоз</w:t>
      </w:r>
      <w:r w:rsidR="00BD350D" w:rsidRPr="000D289A">
        <w:rPr>
          <w:rFonts w:ascii="Arial" w:hAnsi="Arial" w:cs="Arial"/>
          <w:sz w:val="24"/>
          <w:szCs w:val="24"/>
          <w:lang w:val="ru-RU"/>
        </w:rPr>
        <w:t>а</w:t>
      </w:r>
      <w:r w:rsidRPr="009844A3">
        <w:rPr>
          <w:rFonts w:ascii="Arial" w:hAnsi="Arial" w:cs="Arial"/>
          <w:sz w:val="24"/>
          <w:szCs w:val="24"/>
          <w:lang w:val="sl-SI"/>
        </w:rPr>
        <w:t xml:space="preserve"> </w:t>
      </w:r>
      <w:r w:rsidRPr="009844A3">
        <w:rPr>
          <w:rFonts w:ascii="Arial" w:hAnsi="Arial" w:cs="Arial"/>
          <w:sz w:val="24"/>
          <w:szCs w:val="24"/>
          <w:lang w:val="ru-RU"/>
        </w:rPr>
        <w:t>нафтних деривата</w:t>
      </w:r>
      <w:r w:rsidRPr="009844A3">
        <w:rPr>
          <w:rFonts w:ascii="Arial" w:hAnsi="Arial" w:cs="Arial"/>
          <w:sz w:val="24"/>
          <w:szCs w:val="24"/>
          <w:lang w:val="sl-SI"/>
        </w:rPr>
        <w:t xml:space="preserve"> </w:t>
      </w:r>
      <w:r w:rsidR="00BD350D" w:rsidRPr="000D289A">
        <w:rPr>
          <w:rFonts w:ascii="Arial" w:hAnsi="Arial" w:cs="Arial"/>
          <w:sz w:val="24"/>
          <w:szCs w:val="24"/>
          <w:lang w:val="ru-RU"/>
        </w:rPr>
        <w:t xml:space="preserve"> који се врше </w:t>
      </w:r>
      <w:r w:rsidRPr="009844A3">
        <w:rPr>
          <w:rFonts w:ascii="Arial" w:hAnsi="Arial" w:cs="Arial"/>
          <w:sz w:val="24"/>
          <w:szCs w:val="24"/>
          <w:lang w:val="sl-SI"/>
        </w:rPr>
        <w:t xml:space="preserve"> у организацији Продавца, сматра се да је Купац квантитативно и квалитативно примио </w:t>
      </w:r>
      <w:r w:rsidRPr="009844A3">
        <w:rPr>
          <w:rFonts w:ascii="Arial" w:hAnsi="Arial" w:cs="Arial"/>
          <w:sz w:val="24"/>
          <w:szCs w:val="24"/>
          <w:lang w:val="ru-RU"/>
        </w:rPr>
        <w:t>нафтне деривате</w:t>
      </w:r>
      <w:r w:rsidRPr="009844A3">
        <w:rPr>
          <w:rFonts w:ascii="Arial" w:hAnsi="Arial" w:cs="Arial"/>
          <w:sz w:val="24"/>
          <w:szCs w:val="24"/>
          <w:lang w:val="sl-SI"/>
        </w:rPr>
        <w:t xml:space="preserve"> у моменту потписивања отпремнице од стране Купца.</w:t>
      </w:r>
    </w:p>
    <w:p w:rsidR="00014339" w:rsidRPr="009844A3" w:rsidRDefault="00014339" w:rsidP="00014339">
      <w:pPr>
        <w:pStyle w:val="BodyText"/>
        <w:jc w:val="center"/>
        <w:rPr>
          <w:rFonts w:ascii="Arial" w:hAnsi="Arial" w:cs="Arial"/>
          <w:b/>
          <w:sz w:val="24"/>
          <w:szCs w:val="24"/>
          <w:lang w:val="ru-RU"/>
        </w:rPr>
      </w:pPr>
    </w:p>
    <w:p w:rsidR="00014339" w:rsidRPr="009844A3" w:rsidRDefault="00014339" w:rsidP="009844A3">
      <w:pPr>
        <w:pStyle w:val="BodyText"/>
        <w:jc w:val="both"/>
        <w:rPr>
          <w:rFonts w:ascii="Arial" w:hAnsi="Arial" w:cs="Arial"/>
          <w:b/>
          <w:sz w:val="24"/>
          <w:szCs w:val="24"/>
          <w:lang w:val="sr-Cyrl-CS"/>
        </w:rPr>
      </w:pPr>
      <w:r w:rsidRPr="009844A3">
        <w:rPr>
          <w:rFonts w:ascii="Arial" w:hAnsi="Arial" w:cs="Arial"/>
          <w:b/>
          <w:sz w:val="24"/>
          <w:szCs w:val="24"/>
          <w:lang w:val="ru-RU"/>
        </w:rPr>
        <w:t xml:space="preserve">                                        </w:t>
      </w:r>
      <w:r w:rsidR="009844A3">
        <w:rPr>
          <w:rFonts w:ascii="Arial" w:hAnsi="Arial" w:cs="Arial"/>
          <w:b/>
          <w:sz w:val="24"/>
          <w:szCs w:val="24"/>
          <w:lang w:val="ru-RU"/>
        </w:rPr>
        <w:t xml:space="preserve">                        </w:t>
      </w:r>
      <w:r w:rsidRPr="009844A3">
        <w:rPr>
          <w:rFonts w:ascii="Arial" w:hAnsi="Arial" w:cs="Arial"/>
          <w:b/>
          <w:sz w:val="24"/>
          <w:szCs w:val="24"/>
          <w:lang w:val="ru-RU"/>
        </w:rPr>
        <w:t xml:space="preserve">Члан </w:t>
      </w:r>
      <w:r w:rsidRPr="009844A3">
        <w:rPr>
          <w:rFonts w:ascii="Arial" w:hAnsi="Arial" w:cs="Arial"/>
          <w:b/>
          <w:sz w:val="24"/>
          <w:szCs w:val="24"/>
          <w:lang w:val="sr-Cyrl-CS"/>
        </w:rPr>
        <w:t>6</w:t>
      </w:r>
      <w:r w:rsidR="0014410A">
        <w:rPr>
          <w:rFonts w:ascii="Arial" w:hAnsi="Arial" w:cs="Arial"/>
          <w:b/>
          <w:sz w:val="24"/>
          <w:szCs w:val="24"/>
          <w:lang w:val="sr-Cyrl-CS"/>
        </w:rPr>
        <w:t>.</w:t>
      </w:r>
    </w:p>
    <w:p w:rsidR="00014339" w:rsidRPr="009844A3" w:rsidRDefault="00014339" w:rsidP="00014339">
      <w:pPr>
        <w:pStyle w:val="BodyText"/>
        <w:jc w:val="center"/>
        <w:rPr>
          <w:rFonts w:ascii="Arial" w:hAnsi="Arial" w:cs="Arial"/>
          <w:b/>
          <w:sz w:val="24"/>
          <w:szCs w:val="24"/>
          <w:lang w:val="sl-SI"/>
        </w:rPr>
      </w:pPr>
      <w:r w:rsidRPr="009844A3">
        <w:rPr>
          <w:rFonts w:ascii="Arial" w:hAnsi="Arial" w:cs="Arial"/>
          <w:b/>
          <w:sz w:val="24"/>
          <w:szCs w:val="24"/>
          <w:lang w:val="sl-SI"/>
        </w:rPr>
        <w:t>РЕШАВАЊЕ РЕКЛАМАЦИЈА</w:t>
      </w:r>
    </w:p>
    <w:p w:rsidR="00014339" w:rsidRPr="00E824FC" w:rsidRDefault="00014339" w:rsidP="00014339">
      <w:pPr>
        <w:pStyle w:val="BodyText"/>
        <w:rPr>
          <w:rFonts w:ascii="Arial" w:hAnsi="Arial" w:cs="Arial"/>
          <w:sz w:val="24"/>
          <w:szCs w:val="24"/>
          <w:lang w:val="sr-Latn-CS"/>
        </w:rPr>
      </w:pPr>
      <w:r w:rsidRPr="009844A3">
        <w:rPr>
          <w:rFonts w:ascii="Arial" w:hAnsi="Arial" w:cs="Arial"/>
          <w:b/>
          <w:sz w:val="24"/>
          <w:szCs w:val="24"/>
          <w:lang w:val="sr-Cyrl-CS"/>
        </w:rPr>
        <w:t>6</w:t>
      </w:r>
      <w:r w:rsidRPr="009844A3">
        <w:rPr>
          <w:rFonts w:ascii="Arial" w:hAnsi="Arial" w:cs="Arial"/>
          <w:b/>
          <w:sz w:val="24"/>
          <w:szCs w:val="24"/>
          <w:lang w:val="sl-SI"/>
        </w:rPr>
        <w:t>.1.</w:t>
      </w:r>
      <w:r w:rsidRPr="009844A3">
        <w:rPr>
          <w:rFonts w:ascii="Arial" w:hAnsi="Arial" w:cs="Arial"/>
          <w:sz w:val="24"/>
          <w:szCs w:val="24"/>
          <w:lang w:val="sl-SI"/>
        </w:rPr>
        <w:t xml:space="preserve"> Купац има право на рекламацију квалитета и </w:t>
      </w:r>
      <w:r w:rsidRPr="009844A3">
        <w:rPr>
          <w:rFonts w:ascii="Arial" w:hAnsi="Arial" w:cs="Arial"/>
          <w:sz w:val="24"/>
          <w:szCs w:val="24"/>
          <w:lang w:val="ru-RU"/>
        </w:rPr>
        <w:t>квантитета</w:t>
      </w:r>
      <w:r w:rsidRPr="009844A3">
        <w:rPr>
          <w:rFonts w:ascii="Arial" w:hAnsi="Arial" w:cs="Arial"/>
          <w:sz w:val="24"/>
          <w:szCs w:val="24"/>
          <w:lang w:val="sl-SI"/>
        </w:rPr>
        <w:t xml:space="preserve"> испоручених нафтних деривата, у ком случају је дужан да уложи приговор без одлагања, одмах приликом преузимања / пријема нафтних деривата</w:t>
      </w:r>
      <w:r w:rsidR="00E824FC">
        <w:rPr>
          <w:rFonts w:ascii="Arial" w:hAnsi="Arial" w:cs="Arial"/>
          <w:sz w:val="24"/>
          <w:szCs w:val="24"/>
          <w:lang w:val="ru-RU"/>
        </w:rPr>
        <w:t xml:space="preserve"> </w:t>
      </w:r>
      <w:r w:rsidR="00E824FC">
        <w:rPr>
          <w:rFonts w:ascii="Arial" w:hAnsi="Arial" w:cs="Arial"/>
          <w:sz w:val="24"/>
          <w:szCs w:val="24"/>
          <w:lang w:val="sr-Latn-CS"/>
        </w:rPr>
        <w:t>.</w:t>
      </w:r>
    </w:p>
    <w:p w:rsidR="00014339" w:rsidRPr="00A038D4" w:rsidRDefault="00014339" w:rsidP="00014339">
      <w:pPr>
        <w:pStyle w:val="BodyText"/>
        <w:rPr>
          <w:rFonts w:ascii="Arial" w:hAnsi="Arial" w:cs="Arial"/>
          <w:sz w:val="24"/>
          <w:szCs w:val="24"/>
          <w:lang w:val="ru-RU"/>
        </w:rPr>
      </w:pPr>
      <w:r w:rsidRPr="009844A3">
        <w:rPr>
          <w:rFonts w:ascii="Arial" w:hAnsi="Arial" w:cs="Arial"/>
          <w:b/>
          <w:sz w:val="24"/>
          <w:szCs w:val="24"/>
          <w:lang w:val="sr-Cyrl-CS"/>
        </w:rPr>
        <w:t>6</w:t>
      </w:r>
      <w:r w:rsidRPr="009844A3">
        <w:rPr>
          <w:rFonts w:ascii="Arial" w:hAnsi="Arial" w:cs="Arial"/>
          <w:b/>
          <w:sz w:val="24"/>
          <w:szCs w:val="24"/>
          <w:lang w:val="ru-RU"/>
        </w:rPr>
        <w:t>.2.</w:t>
      </w:r>
      <w:r w:rsidRPr="009844A3">
        <w:rPr>
          <w:rFonts w:ascii="Arial" w:hAnsi="Arial" w:cs="Arial"/>
          <w:sz w:val="24"/>
          <w:szCs w:val="24"/>
          <w:lang w:val="ru-RU"/>
        </w:rPr>
        <w:t xml:space="preserve"> </w:t>
      </w:r>
      <w:r w:rsidRPr="009844A3">
        <w:rPr>
          <w:rFonts w:ascii="Arial" w:hAnsi="Arial" w:cs="Arial"/>
          <w:sz w:val="24"/>
          <w:szCs w:val="24"/>
          <w:lang w:val="sl-SI"/>
        </w:rPr>
        <w:t xml:space="preserve">У случају приговора на квалитет и </w:t>
      </w:r>
      <w:r w:rsidRPr="009844A3">
        <w:rPr>
          <w:rFonts w:ascii="Arial" w:hAnsi="Arial" w:cs="Arial"/>
          <w:sz w:val="24"/>
          <w:szCs w:val="24"/>
          <w:lang w:val="ru-RU"/>
        </w:rPr>
        <w:t xml:space="preserve">квантитет, рекламацију решава Заједничка комисија Купца и Продавца. </w:t>
      </w:r>
      <w:r w:rsidRPr="009844A3">
        <w:rPr>
          <w:rFonts w:ascii="Arial" w:hAnsi="Arial" w:cs="Arial"/>
          <w:sz w:val="24"/>
          <w:szCs w:val="24"/>
          <w:lang w:val="sl-SI"/>
        </w:rPr>
        <w:t xml:space="preserve">Купац одмах обавештава Продавца, који је дужан да упути </w:t>
      </w:r>
      <w:r w:rsidRPr="009844A3">
        <w:rPr>
          <w:rFonts w:ascii="Arial" w:hAnsi="Arial" w:cs="Arial"/>
          <w:sz w:val="24"/>
          <w:szCs w:val="24"/>
          <w:lang w:val="ru-RU"/>
        </w:rPr>
        <w:t>овлашћеног представника Продавца</w:t>
      </w:r>
      <w:r w:rsidRPr="009844A3">
        <w:rPr>
          <w:rFonts w:ascii="Arial" w:hAnsi="Arial" w:cs="Arial"/>
          <w:sz w:val="24"/>
          <w:szCs w:val="24"/>
          <w:lang w:val="sl-SI"/>
        </w:rPr>
        <w:t>, која ће на лицу места утврдити чињенично стање и о томе са овлашћеним представником Купца  сачинити заједнички записник</w:t>
      </w:r>
      <w:r w:rsidRPr="009844A3">
        <w:rPr>
          <w:rFonts w:ascii="Arial" w:hAnsi="Arial" w:cs="Arial"/>
          <w:sz w:val="24"/>
          <w:szCs w:val="24"/>
          <w:lang w:val="ru-RU"/>
        </w:rPr>
        <w:t xml:space="preserve"> са предлогом решења рекламације</w:t>
      </w:r>
      <w:r w:rsidRPr="009844A3">
        <w:rPr>
          <w:rFonts w:ascii="Arial" w:hAnsi="Arial" w:cs="Arial"/>
          <w:sz w:val="24"/>
          <w:szCs w:val="24"/>
          <w:lang w:val="sl-SI"/>
        </w:rPr>
        <w:t>.</w:t>
      </w:r>
    </w:p>
    <w:p w:rsidR="0018666B" w:rsidRPr="00A038D4" w:rsidRDefault="0018666B" w:rsidP="00014339">
      <w:pPr>
        <w:pStyle w:val="BodyText"/>
        <w:rPr>
          <w:rFonts w:ascii="Arial" w:hAnsi="Arial" w:cs="Arial"/>
          <w:sz w:val="24"/>
          <w:szCs w:val="24"/>
          <w:lang w:val="ru-RU"/>
        </w:rPr>
      </w:pPr>
      <w:r w:rsidRPr="00A038D4">
        <w:rPr>
          <w:rFonts w:ascii="Arial" w:hAnsi="Arial" w:cs="Arial"/>
          <w:b/>
          <w:sz w:val="24"/>
          <w:szCs w:val="24"/>
          <w:lang w:val="ru-RU"/>
        </w:rPr>
        <w:t>6.3.</w:t>
      </w:r>
      <w:r w:rsidRPr="00A038D4">
        <w:rPr>
          <w:rFonts w:ascii="Arial" w:hAnsi="Arial" w:cs="Arial"/>
          <w:sz w:val="24"/>
          <w:szCs w:val="24"/>
          <w:lang w:val="ru-RU"/>
        </w:rPr>
        <w:t xml:space="preserve"> У случају приговора на квалитет,који се покреће у складу са правилником продавца,Купац одмах обавештава Продавца,који упућује стручно лице или Независна кућа врши узорковање нафтних деривата који се анализирају у акредитованој Лабораторији за нафтне деривате.  </w:t>
      </w:r>
    </w:p>
    <w:p w:rsidR="0094270D" w:rsidRPr="009844A3" w:rsidRDefault="00014339" w:rsidP="00014339">
      <w:pPr>
        <w:pStyle w:val="BodyText"/>
        <w:rPr>
          <w:rFonts w:ascii="Arial" w:hAnsi="Arial" w:cs="Arial"/>
          <w:sz w:val="24"/>
          <w:szCs w:val="24"/>
          <w:lang w:val="ru-RU"/>
        </w:rPr>
      </w:pPr>
      <w:r w:rsidRPr="009844A3">
        <w:rPr>
          <w:rFonts w:ascii="Arial" w:hAnsi="Arial" w:cs="Arial"/>
          <w:sz w:val="24"/>
          <w:szCs w:val="24"/>
          <w:lang w:val="ru-RU"/>
        </w:rPr>
        <w:t>Поступак рекламације на квалитет нафтних деривата покреће Купац у року од 3 (три) радна дана од дана утврђивања недостатка, а најкасније у року од 8 (осам) радних дана од дана преузимања робе од Продавца.</w:t>
      </w:r>
    </w:p>
    <w:p w:rsidR="00014339" w:rsidRDefault="00014339" w:rsidP="00014339">
      <w:pPr>
        <w:pStyle w:val="BodyText"/>
        <w:rPr>
          <w:rFonts w:ascii="Arial" w:hAnsi="Arial" w:cs="Arial"/>
          <w:sz w:val="24"/>
          <w:szCs w:val="24"/>
          <w:lang w:val="ru-RU"/>
        </w:rPr>
      </w:pPr>
      <w:r w:rsidRPr="009844A3">
        <w:rPr>
          <w:rFonts w:ascii="Arial" w:hAnsi="Arial" w:cs="Arial"/>
          <w:b/>
          <w:sz w:val="24"/>
          <w:szCs w:val="24"/>
          <w:lang w:val="sr-Cyrl-CS"/>
        </w:rPr>
        <w:t>6</w:t>
      </w:r>
      <w:r w:rsidRPr="009844A3">
        <w:rPr>
          <w:rFonts w:ascii="Arial" w:hAnsi="Arial" w:cs="Arial"/>
          <w:b/>
          <w:sz w:val="24"/>
          <w:szCs w:val="24"/>
          <w:lang w:val="ru-RU"/>
        </w:rPr>
        <w:t>.4.</w:t>
      </w:r>
      <w:r w:rsidRPr="009844A3">
        <w:rPr>
          <w:rFonts w:ascii="Arial" w:hAnsi="Arial" w:cs="Arial"/>
          <w:sz w:val="24"/>
          <w:szCs w:val="24"/>
          <w:lang w:val="ru-RU"/>
        </w:rPr>
        <w:t xml:space="preserve"> Све трошкове настале по основу доказаног лошег квалитета, сноси учесник у примопредаји код кога је доказано да је настала деградација квалитета.</w:t>
      </w:r>
    </w:p>
    <w:p w:rsidR="0094270D" w:rsidRPr="009844A3" w:rsidRDefault="0094270D" w:rsidP="0094270D">
      <w:pPr>
        <w:pStyle w:val="BodyText"/>
        <w:rPr>
          <w:rFonts w:ascii="Arial" w:hAnsi="Arial" w:cs="Arial"/>
          <w:sz w:val="24"/>
          <w:szCs w:val="24"/>
          <w:lang w:val="ru-RU"/>
        </w:rPr>
      </w:pPr>
      <w:r w:rsidRPr="009844A3">
        <w:rPr>
          <w:rFonts w:ascii="Arial" w:hAnsi="Arial" w:cs="Arial"/>
          <w:b/>
          <w:sz w:val="24"/>
          <w:szCs w:val="24"/>
          <w:lang w:val="sr-Cyrl-CS"/>
        </w:rPr>
        <w:t>6</w:t>
      </w:r>
      <w:r w:rsidRPr="009844A3">
        <w:rPr>
          <w:rFonts w:ascii="Arial" w:hAnsi="Arial" w:cs="Arial"/>
          <w:b/>
          <w:sz w:val="24"/>
          <w:szCs w:val="24"/>
          <w:lang w:val="sl-SI"/>
        </w:rPr>
        <w:t>.</w:t>
      </w:r>
      <w:r w:rsidRPr="009844A3">
        <w:rPr>
          <w:rFonts w:ascii="Arial" w:hAnsi="Arial" w:cs="Arial"/>
          <w:b/>
          <w:sz w:val="24"/>
          <w:szCs w:val="24"/>
          <w:lang w:val="ru-RU"/>
        </w:rPr>
        <w:t>5</w:t>
      </w:r>
      <w:r w:rsidRPr="009844A3">
        <w:rPr>
          <w:rFonts w:ascii="Arial" w:hAnsi="Arial" w:cs="Arial"/>
          <w:b/>
          <w:sz w:val="24"/>
          <w:szCs w:val="24"/>
          <w:lang w:val="sl-SI"/>
        </w:rPr>
        <w:t>.</w:t>
      </w:r>
      <w:r w:rsidRPr="009844A3">
        <w:rPr>
          <w:rFonts w:ascii="Arial" w:hAnsi="Arial" w:cs="Arial"/>
          <w:sz w:val="24"/>
          <w:szCs w:val="24"/>
          <w:lang w:val="sl-SI"/>
        </w:rPr>
        <w:t xml:space="preserve"> Уколико Купац не поступи у складу са </w:t>
      </w:r>
      <w:r w:rsidRPr="009844A3">
        <w:rPr>
          <w:rFonts w:ascii="Arial" w:hAnsi="Arial" w:cs="Arial"/>
          <w:sz w:val="24"/>
          <w:szCs w:val="24"/>
          <w:lang w:val="ru-RU"/>
        </w:rPr>
        <w:t>тачком</w:t>
      </w:r>
      <w:r w:rsidRPr="009844A3">
        <w:rPr>
          <w:rFonts w:ascii="Arial" w:hAnsi="Arial" w:cs="Arial"/>
          <w:sz w:val="24"/>
          <w:szCs w:val="24"/>
          <w:lang w:val="sl-SI"/>
        </w:rPr>
        <w:t xml:space="preserve"> </w:t>
      </w:r>
      <w:r w:rsidRPr="00D004F4">
        <w:rPr>
          <w:rFonts w:ascii="Arial" w:hAnsi="Arial" w:cs="Arial"/>
          <w:b/>
          <w:sz w:val="24"/>
          <w:szCs w:val="24"/>
          <w:lang w:val="ru-RU"/>
        </w:rPr>
        <w:t>6</w:t>
      </w:r>
      <w:r w:rsidRPr="009844A3">
        <w:rPr>
          <w:rFonts w:ascii="Arial" w:hAnsi="Arial" w:cs="Arial"/>
          <w:b/>
          <w:sz w:val="24"/>
          <w:szCs w:val="24"/>
          <w:lang w:val="sl-SI"/>
        </w:rPr>
        <w:t>.</w:t>
      </w:r>
      <w:r w:rsidRPr="009844A3">
        <w:rPr>
          <w:rFonts w:ascii="Arial" w:hAnsi="Arial" w:cs="Arial"/>
          <w:b/>
          <w:sz w:val="24"/>
          <w:szCs w:val="24"/>
          <w:lang w:val="ru-RU"/>
        </w:rPr>
        <w:t>3</w:t>
      </w:r>
      <w:r w:rsidRPr="009844A3">
        <w:rPr>
          <w:rFonts w:ascii="Arial" w:hAnsi="Arial" w:cs="Arial"/>
          <w:b/>
          <w:sz w:val="24"/>
          <w:szCs w:val="24"/>
          <w:lang w:val="sl-SI"/>
        </w:rPr>
        <w:t>.,</w:t>
      </w:r>
      <w:r w:rsidRPr="009844A3">
        <w:rPr>
          <w:rFonts w:ascii="Arial" w:hAnsi="Arial" w:cs="Arial"/>
          <w:sz w:val="24"/>
          <w:szCs w:val="24"/>
          <w:lang w:val="sl-SI"/>
        </w:rPr>
        <w:t xml:space="preserve"> његова рекламација се неће разматрати.</w:t>
      </w:r>
    </w:p>
    <w:p w:rsidR="0094270D" w:rsidRPr="00E7158D" w:rsidRDefault="0094270D" w:rsidP="00014339">
      <w:pPr>
        <w:pStyle w:val="BodyText"/>
        <w:rPr>
          <w:rFonts w:ascii="Arial" w:hAnsi="Arial" w:cs="Arial"/>
          <w:sz w:val="24"/>
          <w:szCs w:val="24"/>
          <w:lang w:val="ru-RU"/>
        </w:rPr>
      </w:pPr>
    </w:p>
    <w:p w:rsidR="00014339" w:rsidRPr="00A038D4" w:rsidRDefault="00014339" w:rsidP="00014339">
      <w:pPr>
        <w:pStyle w:val="BodyText"/>
        <w:rPr>
          <w:rFonts w:ascii="Arial" w:hAnsi="Arial" w:cs="Arial"/>
          <w:sz w:val="24"/>
          <w:szCs w:val="24"/>
          <w:lang w:val="ru-RU"/>
        </w:rPr>
      </w:pPr>
      <w:r w:rsidRPr="009844A3">
        <w:rPr>
          <w:rFonts w:ascii="Arial" w:hAnsi="Arial" w:cs="Arial"/>
          <w:b/>
          <w:sz w:val="24"/>
          <w:szCs w:val="24"/>
          <w:lang w:val="sr-Cyrl-CS"/>
        </w:rPr>
        <w:lastRenderedPageBreak/>
        <w:t>6</w:t>
      </w:r>
      <w:r w:rsidRPr="009844A3">
        <w:rPr>
          <w:rFonts w:ascii="Arial" w:hAnsi="Arial" w:cs="Arial"/>
          <w:b/>
          <w:sz w:val="24"/>
          <w:szCs w:val="24"/>
          <w:lang w:val="sl-SI"/>
        </w:rPr>
        <w:t>.</w:t>
      </w:r>
      <w:r w:rsidR="0094270D">
        <w:rPr>
          <w:rFonts w:ascii="Arial" w:hAnsi="Arial" w:cs="Arial"/>
          <w:b/>
          <w:sz w:val="24"/>
          <w:szCs w:val="24"/>
          <w:lang w:val="ru-RU"/>
        </w:rPr>
        <w:t>6</w:t>
      </w:r>
      <w:r w:rsidRPr="009844A3">
        <w:rPr>
          <w:rFonts w:ascii="Arial" w:hAnsi="Arial" w:cs="Arial"/>
          <w:b/>
          <w:sz w:val="24"/>
          <w:szCs w:val="24"/>
          <w:lang w:val="sl-SI"/>
        </w:rPr>
        <w:t>.</w:t>
      </w:r>
      <w:r w:rsidRPr="009844A3">
        <w:rPr>
          <w:rFonts w:ascii="Arial" w:hAnsi="Arial" w:cs="Arial"/>
          <w:sz w:val="24"/>
          <w:szCs w:val="24"/>
          <w:lang w:val="sl-SI"/>
        </w:rPr>
        <w:t xml:space="preserve"> Купац и Продавац су сагласни да до момента окончања рекламационог поступка, који не може трајати дуже од 15 (петнаест) календарских дана</w:t>
      </w:r>
      <w:r w:rsidRPr="009844A3">
        <w:rPr>
          <w:rFonts w:ascii="Arial" w:hAnsi="Arial" w:cs="Arial"/>
          <w:sz w:val="24"/>
          <w:szCs w:val="24"/>
          <w:lang w:val="ru-RU"/>
        </w:rPr>
        <w:t xml:space="preserve"> </w:t>
      </w:r>
      <w:r w:rsidRPr="009844A3">
        <w:rPr>
          <w:rFonts w:ascii="Arial" w:hAnsi="Arial" w:cs="Arial"/>
          <w:sz w:val="24"/>
          <w:szCs w:val="24"/>
          <w:lang w:val="sl-SI"/>
        </w:rPr>
        <w:t xml:space="preserve">свака </w:t>
      </w:r>
      <w:r w:rsidRPr="009844A3">
        <w:rPr>
          <w:rFonts w:ascii="Arial" w:hAnsi="Arial" w:cs="Arial"/>
          <w:sz w:val="24"/>
          <w:szCs w:val="24"/>
          <w:lang w:val="ru-RU"/>
        </w:rPr>
        <w:t xml:space="preserve">уговорна </w:t>
      </w:r>
      <w:r w:rsidRPr="009844A3">
        <w:rPr>
          <w:rFonts w:ascii="Arial" w:hAnsi="Arial" w:cs="Arial"/>
          <w:sz w:val="24"/>
          <w:szCs w:val="24"/>
          <w:lang w:val="sl-SI"/>
        </w:rPr>
        <w:t>страна сноси своје трошкове н</w:t>
      </w:r>
      <w:r w:rsidR="00C35CDE">
        <w:rPr>
          <w:rFonts w:ascii="Arial" w:hAnsi="Arial" w:cs="Arial"/>
          <w:sz w:val="24"/>
          <w:szCs w:val="24"/>
          <w:lang w:val="sl-SI"/>
        </w:rPr>
        <w:t xml:space="preserve">астале у складу са овим чланом </w:t>
      </w:r>
      <w:r w:rsidR="00C35CDE" w:rsidRPr="00A038D4">
        <w:rPr>
          <w:rFonts w:ascii="Arial" w:hAnsi="Arial" w:cs="Arial"/>
          <w:sz w:val="24"/>
          <w:szCs w:val="24"/>
          <w:lang w:val="ru-RU"/>
        </w:rPr>
        <w:t>6</w:t>
      </w:r>
      <w:r w:rsidRPr="009844A3">
        <w:rPr>
          <w:rFonts w:ascii="Arial" w:hAnsi="Arial" w:cs="Arial"/>
          <w:sz w:val="24"/>
          <w:szCs w:val="24"/>
          <w:lang w:val="sl-SI"/>
        </w:rPr>
        <w:t xml:space="preserve">. </w:t>
      </w:r>
    </w:p>
    <w:p w:rsidR="00C35CDE" w:rsidRPr="00A038D4" w:rsidRDefault="0094270D" w:rsidP="00014339">
      <w:pPr>
        <w:pStyle w:val="BodyText"/>
        <w:rPr>
          <w:rFonts w:ascii="Arial" w:hAnsi="Arial" w:cs="Arial"/>
          <w:sz w:val="24"/>
          <w:szCs w:val="24"/>
          <w:lang w:val="ru-RU"/>
        </w:rPr>
      </w:pPr>
      <w:r>
        <w:rPr>
          <w:rFonts w:ascii="Arial" w:hAnsi="Arial" w:cs="Arial"/>
          <w:b/>
          <w:sz w:val="24"/>
          <w:szCs w:val="24"/>
          <w:lang w:val="ru-RU"/>
        </w:rPr>
        <w:t>6.7</w:t>
      </w:r>
      <w:r w:rsidR="00C35CDE" w:rsidRPr="00A038D4">
        <w:rPr>
          <w:rFonts w:ascii="Arial" w:hAnsi="Arial" w:cs="Arial"/>
          <w:b/>
          <w:sz w:val="24"/>
          <w:szCs w:val="24"/>
          <w:lang w:val="ru-RU"/>
        </w:rPr>
        <w:t xml:space="preserve">. </w:t>
      </w:r>
      <w:r w:rsidR="00FA4610" w:rsidRPr="00A038D4">
        <w:rPr>
          <w:rFonts w:ascii="Arial" w:hAnsi="Arial" w:cs="Arial"/>
          <w:sz w:val="24"/>
          <w:szCs w:val="24"/>
          <w:lang w:val="ru-RU"/>
        </w:rPr>
        <w:t>Свака уговорна страна иницијално сноси своје трошкове настале у поступку, ако се утврди да рекламација није основана, све трошкове поступка рекламације сноси Купац,који је дужан да Продавцу плати настале трошкове у року од 8 ( осам) радних дана од дана када га продавац позове да измири тај дуг, уз уз достављање књижног задужења на износ насталих трошкова.У случају доцње зарачунава се законска затезна камата.</w:t>
      </w:r>
    </w:p>
    <w:p w:rsidR="00014339" w:rsidRPr="009844A3" w:rsidRDefault="00014339" w:rsidP="00014339">
      <w:pPr>
        <w:pStyle w:val="BodyTextIndent2"/>
        <w:ind w:left="0"/>
        <w:jc w:val="center"/>
        <w:rPr>
          <w:rFonts w:ascii="Arial" w:hAnsi="Arial" w:cs="Arial"/>
          <w:b/>
          <w:sz w:val="24"/>
          <w:szCs w:val="24"/>
          <w:lang w:val="sr-Cyrl-CS"/>
        </w:rPr>
      </w:pPr>
      <w:r w:rsidRPr="009844A3">
        <w:rPr>
          <w:rFonts w:ascii="Arial" w:hAnsi="Arial" w:cs="Arial"/>
          <w:b/>
          <w:sz w:val="24"/>
          <w:szCs w:val="24"/>
          <w:lang w:val="sl-SI"/>
        </w:rPr>
        <w:t xml:space="preserve">Члан </w:t>
      </w:r>
      <w:r w:rsidRPr="009844A3">
        <w:rPr>
          <w:rFonts w:ascii="Arial" w:hAnsi="Arial" w:cs="Arial"/>
          <w:b/>
          <w:sz w:val="24"/>
          <w:szCs w:val="24"/>
          <w:lang w:val="sr-Cyrl-CS"/>
        </w:rPr>
        <w:t>7</w:t>
      </w:r>
      <w:r w:rsidR="0014410A">
        <w:rPr>
          <w:rFonts w:ascii="Arial" w:hAnsi="Arial" w:cs="Arial"/>
          <w:b/>
          <w:sz w:val="24"/>
          <w:szCs w:val="24"/>
          <w:lang w:val="sr-Cyrl-CS"/>
        </w:rPr>
        <w:t>.</w:t>
      </w:r>
    </w:p>
    <w:p w:rsidR="00014339" w:rsidRPr="009844A3" w:rsidRDefault="00014339" w:rsidP="00014339">
      <w:pPr>
        <w:pStyle w:val="BodyTextIndent2"/>
        <w:ind w:left="0"/>
        <w:jc w:val="center"/>
        <w:rPr>
          <w:rFonts w:ascii="Arial" w:hAnsi="Arial" w:cs="Arial"/>
          <w:b/>
          <w:sz w:val="24"/>
          <w:szCs w:val="24"/>
          <w:lang w:val="sr-Cyrl-CS"/>
        </w:rPr>
      </w:pPr>
      <w:r w:rsidRPr="009844A3">
        <w:rPr>
          <w:rFonts w:ascii="Arial" w:hAnsi="Arial" w:cs="Arial"/>
          <w:b/>
          <w:sz w:val="24"/>
          <w:szCs w:val="24"/>
          <w:lang w:val="sl-SI"/>
        </w:rPr>
        <w:t>ВИША СИЛА</w:t>
      </w:r>
    </w:p>
    <w:p w:rsidR="00014339" w:rsidRPr="009844A3" w:rsidRDefault="00014339" w:rsidP="00014339">
      <w:pPr>
        <w:spacing w:after="120"/>
        <w:jc w:val="both"/>
        <w:rPr>
          <w:rFonts w:ascii="Arial" w:hAnsi="Arial" w:cs="Arial"/>
          <w:sz w:val="24"/>
          <w:szCs w:val="24"/>
          <w:lang w:val="ru-RU"/>
        </w:rPr>
      </w:pPr>
      <w:r w:rsidRPr="009844A3">
        <w:rPr>
          <w:rFonts w:ascii="Arial" w:hAnsi="Arial" w:cs="Arial"/>
          <w:b/>
          <w:sz w:val="24"/>
          <w:szCs w:val="24"/>
          <w:lang w:val="sr-Cyrl-CS"/>
        </w:rPr>
        <w:t>7</w:t>
      </w:r>
      <w:r w:rsidRPr="009844A3">
        <w:rPr>
          <w:rFonts w:ascii="Arial" w:hAnsi="Arial" w:cs="Arial"/>
          <w:b/>
          <w:sz w:val="24"/>
          <w:szCs w:val="24"/>
          <w:lang w:val="ru-RU"/>
        </w:rPr>
        <w:t xml:space="preserve">.1. </w:t>
      </w:r>
      <w:r w:rsidRPr="009844A3">
        <w:rPr>
          <w:rFonts w:ascii="Arial" w:hAnsi="Arial" w:cs="Arial"/>
          <w:sz w:val="24"/>
          <w:szCs w:val="24"/>
          <w:lang w:val="ru-RU"/>
        </w:rPr>
        <w:t>Дејство</w:t>
      </w:r>
      <w:r w:rsidRPr="009844A3">
        <w:rPr>
          <w:rFonts w:ascii="Arial" w:hAnsi="Arial" w:cs="Arial"/>
          <w:sz w:val="24"/>
          <w:szCs w:val="24"/>
          <w:lang w:val="sr-Latn-CS"/>
        </w:rPr>
        <w:t xml:space="preserve"> више силе се сматра за случај који ослобађа од одговорности за извршавање свих или неких уговорених обавеза и за накнаду штете за делимично или потпуно неизвршење уговорених обавеза – ону уговорну страну код које је наступио случај више силе, или обе уговорне стране</w:t>
      </w:r>
      <w:r w:rsidRPr="009844A3">
        <w:rPr>
          <w:rFonts w:ascii="Arial" w:hAnsi="Arial" w:cs="Arial"/>
          <w:sz w:val="24"/>
          <w:szCs w:val="24"/>
          <w:lang w:val="sr-Cyrl-CS"/>
        </w:rPr>
        <w:t>,</w:t>
      </w:r>
      <w:r w:rsidRPr="009844A3">
        <w:rPr>
          <w:rFonts w:ascii="Arial" w:hAnsi="Arial" w:cs="Arial"/>
          <w:sz w:val="24"/>
          <w:szCs w:val="24"/>
          <w:lang w:val="sr-Latn-CS"/>
        </w:rPr>
        <w:t xml:space="preserve"> када је код обе уговорне стране наступио случај више силе, а извршење обавеза које је онемогућено због дејства више силе одлаже се за време њеног трајања.</w:t>
      </w:r>
    </w:p>
    <w:p w:rsidR="00014339" w:rsidRPr="009844A3" w:rsidRDefault="00014339" w:rsidP="00014339">
      <w:pPr>
        <w:spacing w:after="120"/>
        <w:jc w:val="both"/>
        <w:rPr>
          <w:rFonts w:ascii="Arial" w:hAnsi="Arial" w:cs="Arial"/>
          <w:sz w:val="24"/>
          <w:szCs w:val="24"/>
          <w:lang w:val="sr-Latn-CS"/>
        </w:rPr>
      </w:pPr>
      <w:r w:rsidRPr="009844A3">
        <w:rPr>
          <w:rFonts w:ascii="Arial" w:hAnsi="Arial" w:cs="Arial"/>
          <w:b/>
          <w:sz w:val="24"/>
          <w:szCs w:val="24"/>
          <w:lang w:val="sr-Cyrl-CS"/>
        </w:rPr>
        <w:t>7</w:t>
      </w:r>
      <w:r w:rsidRPr="009844A3">
        <w:rPr>
          <w:rFonts w:ascii="Arial" w:hAnsi="Arial" w:cs="Arial"/>
          <w:b/>
          <w:sz w:val="24"/>
          <w:szCs w:val="24"/>
          <w:lang w:val="sr-Latn-CS"/>
        </w:rPr>
        <w:t>.2.</w:t>
      </w:r>
      <w:r w:rsidRPr="009844A3">
        <w:rPr>
          <w:rFonts w:ascii="Arial" w:hAnsi="Arial" w:cs="Arial"/>
          <w:sz w:val="24"/>
          <w:szCs w:val="24"/>
          <w:lang w:val="sr-Latn-CS"/>
        </w:rPr>
        <w:t xml:space="preserve"> Под дејством више силе се подразумева нарочито следеће, али не ограничавајући се на набројане случајеве: пожар, поплава, земљотрес, ратно стање, мобилизација, непријатељско деловање, побуна, штрајк (под којим се не подразумева штрајк Продавца и/или  Купца ), саботажа (под којом се не подразумева саботажа Продавца и/или  Купца), епидемија, саобраћајна и природна катастрофа, увођење ембарга, блокаде или санкције од стране органа или организација међународне заједнице или више држава, акт органа међународне заједнице уперен против било које од уговорних страна, блокаде организоване од трећих лица, акти државних органа власти и управљања, друге ванредне оклолности које уговорне стране нису могле предвидети или избећи, а које су проузроковале престанак рада и/или непланирани ремонт Рафинерије Продавца и/или нафтовода, као и наступање других догађаја који се не могу приписати кривици једне од уговорних страна или обема уговорним странама, а који у потпуности или делимично спречавају или онемогућавају једну од уговорних страна или обе уговорне стране да изврше уговорне обавезе, а уговорна страна или уговорне стране их нису могле предвидети или избећи. </w:t>
      </w:r>
    </w:p>
    <w:p w:rsidR="00014339" w:rsidRPr="009844A3" w:rsidRDefault="00014339" w:rsidP="00014339">
      <w:pPr>
        <w:spacing w:after="120"/>
        <w:jc w:val="both"/>
        <w:rPr>
          <w:rFonts w:ascii="Arial" w:hAnsi="Arial" w:cs="Arial"/>
          <w:sz w:val="24"/>
          <w:szCs w:val="24"/>
          <w:lang w:val="sr-Latn-CS"/>
        </w:rPr>
      </w:pPr>
      <w:r w:rsidRPr="009844A3">
        <w:rPr>
          <w:rFonts w:ascii="Arial" w:hAnsi="Arial" w:cs="Arial"/>
          <w:sz w:val="24"/>
          <w:szCs w:val="24"/>
          <w:lang w:val="sr-Latn-CS"/>
        </w:rPr>
        <w:t xml:space="preserve"> Уговорна страна којој је извршавање уговорних обавеза онемогућено услед дејства више силе је у обавези да одмах, без одлагања, а најкасније у року од 24 (двадесетчетири) часа – писаним путем обавести другу уговорну страну о </w:t>
      </w:r>
      <w:r w:rsidRPr="009844A3">
        <w:rPr>
          <w:rFonts w:ascii="Arial" w:hAnsi="Arial" w:cs="Arial"/>
          <w:sz w:val="24"/>
          <w:szCs w:val="24"/>
          <w:lang w:val="sr-Latn-CS"/>
        </w:rPr>
        <w:lastRenderedPageBreak/>
        <w:t>настанку ових околности и њиховом процењеном или очекиваном трајању, уз достављање доказа о постојању више силе.</w:t>
      </w:r>
    </w:p>
    <w:p w:rsidR="00014339" w:rsidRPr="009844A3" w:rsidRDefault="00014339" w:rsidP="00014339">
      <w:pPr>
        <w:spacing w:after="120"/>
        <w:jc w:val="both"/>
        <w:rPr>
          <w:rFonts w:ascii="Arial" w:hAnsi="Arial" w:cs="Arial"/>
          <w:sz w:val="24"/>
          <w:szCs w:val="24"/>
          <w:lang w:val="sr-Latn-CS"/>
        </w:rPr>
      </w:pPr>
      <w:r w:rsidRPr="009844A3">
        <w:rPr>
          <w:rFonts w:ascii="Arial" w:hAnsi="Arial" w:cs="Arial"/>
          <w:b/>
          <w:sz w:val="24"/>
          <w:szCs w:val="24"/>
          <w:lang w:val="sr-Cyrl-CS"/>
        </w:rPr>
        <w:t>7</w:t>
      </w:r>
      <w:r w:rsidRPr="009844A3">
        <w:rPr>
          <w:rFonts w:ascii="Arial" w:hAnsi="Arial" w:cs="Arial"/>
          <w:b/>
          <w:sz w:val="24"/>
          <w:szCs w:val="24"/>
          <w:lang w:val="sr-Latn-CS"/>
        </w:rPr>
        <w:t>.3.</w:t>
      </w:r>
      <w:r w:rsidRPr="009844A3">
        <w:rPr>
          <w:rFonts w:ascii="Arial" w:hAnsi="Arial" w:cs="Arial"/>
          <w:sz w:val="24"/>
          <w:szCs w:val="24"/>
          <w:lang w:val="sr-Latn-CS"/>
        </w:rPr>
        <w:t xml:space="preserve"> Уговорна страна код које је наступио случај више силе, дужна је да предузме све потребне радње ради отклањања последица које онемогућавају извршавање њених уговорних обавеза, да обавештава другу уговорну страну колико ће трајати препреке проузроковане вишом силом у односу на извршавање уговорних обавеза, као и да другу уговорну страну одмах обавести о престанку дејства више силе. Ова клаузула се на одговарајући начин примењује и када је случај више силе наступио код обе уговорне стране.</w:t>
      </w:r>
    </w:p>
    <w:p w:rsidR="00014339" w:rsidRPr="009844A3" w:rsidRDefault="00014339" w:rsidP="00014339">
      <w:pPr>
        <w:spacing w:after="120"/>
        <w:jc w:val="both"/>
        <w:rPr>
          <w:rFonts w:ascii="Arial" w:hAnsi="Arial" w:cs="Arial"/>
          <w:sz w:val="24"/>
          <w:szCs w:val="24"/>
          <w:lang w:val="sr-Latn-CS"/>
        </w:rPr>
      </w:pPr>
      <w:r w:rsidRPr="009844A3">
        <w:rPr>
          <w:rFonts w:ascii="Arial" w:hAnsi="Arial" w:cs="Arial"/>
          <w:b/>
          <w:sz w:val="24"/>
          <w:szCs w:val="24"/>
          <w:lang w:val="sr-Cyrl-CS"/>
        </w:rPr>
        <w:t>7</w:t>
      </w:r>
      <w:r w:rsidRPr="009844A3">
        <w:rPr>
          <w:rFonts w:ascii="Arial" w:hAnsi="Arial" w:cs="Arial"/>
          <w:b/>
          <w:sz w:val="24"/>
          <w:szCs w:val="24"/>
          <w:lang w:val="sr-Latn-CS"/>
        </w:rPr>
        <w:t>.4.</w:t>
      </w:r>
      <w:r w:rsidRPr="009844A3">
        <w:rPr>
          <w:rFonts w:ascii="Arial" w:hAnsi="Arial" w:cs="Arial"/>
          <w:sz w:val="24"/>
          <w:szCs w:val="24"/>
          <w:lang w:val="sr-Latn-CS"/>
        </w:rPr>
        <w:t xml:space="preserve"> За време трајања више силе свака уговорна страна сноси своје трошкове и штету.</w:t>
      </w:r>
    </w:p>
    <w:p w:rsidR="00014339" w:rsidRPr="009844A3" w:rsidRDefault="00014339" w:rsidP="00014339">
      <w:pPr>
        <w:spacing w:after="120"/>
        <w:jc w:val="both"/>
        <w:rPr>
          <w:rFonts w:ascii="Arial" w:hAnsi="Arial" w:cs="Arial"/>
          <w:sz w:val="24"/>
          <w:szCs w:val="24"/>
          <w:lang w:val="sr-Latn-CS"/>
        </w:rPr>
      </w:pPr>
      <w:r w:rsidRPr="009844A3">
        <w:rPr>
          <w:rFonts w:ascii="Arial" w:hAnsi="Arial" w:cs="Arial"/>
          <w:b/>
          <w:sz w:val="24"/>
          <w:szCs w:val="24"/>
          <w:lang w:val="sr-Cyrl-CS"/>
        </w:rPr>
        <w:t>7</w:t>
      </w:r>
      <w:r w:rsidRPr="009844A3">
        <w:rPr>
          <w:rFonts w:ascii="Arial" w:hAnsi="Arial" w:cs="Arial"/>
          <w:b/>
          <w:sz w:val="24"/>
          <w:szCs w:val="24"/>
          <w:lang w:val="sr-Latn-CS"/>
        </w:rPr>
        <w:t>.5.</w:t>
      </w:r>
      <w:r w:rsidRPr="009844A3">
        <w:rPr>
          <w:rFonts w:ascii="Arial" w:hAnsi="Arial" w:cs="Arial"/>
          <w:sz w:val="24"/>
          <w:szCs w:val="24"/>
          <w:lang w:val="sr-Latn-CS"/>
        </w:rPr>
        <w:t xml:space="preserve"> Ако деловање више силе спречи уговорне стране да извршавају своје обавезе или део својих обавеза у периоду дужем од 30 (тридесет) календарских дана, уговорне стране ће се споразумети о даљем поступању у извршавању одредаба овог уговора и о томе ће закључити анекс овог Уговора, или споразум о раскиду овог Уговора.</w:t>
      </w:r>
    </w:p>
    <w:p w:rsidR="00014339" w:rsidRPr="009844A3" w:rsidRDefault="00014339" w:rsidP="00014339">
      <w:pPr>
        <w:spacing w:after="120"/>
        <w:jc w:val="both"/>
        <w:rPr>
          <w:rFonts w:ascii="Arial" w:hAnsi="Arial" w:cs="Arial"/>
          <w:sz w:val="24"/>
          <w:szCs w:val="24"/>
          <w:lang w:val="sr-Cyrl-CS"/>
        </w:rPr>
      </w:pPr>
      <w:r w:rsidRPr="009844A3">
        <w:rPr>
          <w:rFonts w:ascii="Arial" w:hAnsi="Arial" w:cs="Arial"/>
          <w:b/>
          <w:sz w:val="24"/>
          <w:szCs w:val="24"/>
          <w:lang w:val="sr-Cyrl-CS"/>
        </w:rPr>
        <w:t>7</w:t>
      </w:r>
      <w:r w:rsidRPr="009844A3">
        <w:rPr>
          <w:rFonts w:ascii="Arial" w:hAnsi="Arial" w:cs="Arial"/>
          <w:b/>
          <w:sz w:val="24"/>
          <w:szCs w:val="24"/>
          <w:lang w:val="sr-Latn-CS"/>
        </w:rPr>
        <w:t>.6.</w:t>
      </w:r>
      <w:r w:rsidRPr="009844A3">
        <w:rPr>
          <w:rFonts w:ascii="Arial" w:hAnsi="Arial" w:cs="Arial"/>
          <w:sz w:val="24"/>
          <w:szCs w:val="24"/>
          <w:lang w:val="sr-Latn-CS"/>
        </w:rPr>
        <w:t xml:space="preserve"> Међусобно обавештавање уговорних страна у случају наступања више силе, врши се искључиво у писаној форми.</w:t>
      </w:r>
      <w:r w:rsidRPr="009844A3">
        <w:rPr>
          <w:rFonts w:ascii="Arial" w:hAnsi="Arial" w:cs="Arial"/>
          <w:sz w:val="24"/>
          <w:szCs w:val="24"/>
          <w:lang w:val="sr-Cyrl-CS"/>
        </w:rPr>
        <w:t xml:space="preserve"> </w:t>
      </w:r>
    </w:p>
    <w:p w:rsidR="0014410A" w:rsidRDefault="0014410A" w:rsidP="00FA4610">
      <w:pPr>
        <w:pStyle w:val="BodyText"/>
        <w:rPr>
          <w:rFonts w:ascii="Arial" w:hAnsi="Arial" w:cs="Arial"/>
          <w:b/>
          <w:sz w:val="24"/>
          <w:szCs w:val="24"/>
          <w:lang w:val="ru-RU"/>
        </w:rPr>
      </w:pPr>
    </w:p>
    <w:p w:rsidR="00014339" w:rsidRPr="009844A3" w:rsidRDefault="00014339" w:rsidP="00014339">
      <w:pPr>
        <w:pStyle w:val="BodyText"/>
        <w:jc w:val="center"/>
        <w:rPr>
          <w:rFonts w:ascii="Arial" w:hAnsi="Arial" w:cs="Arial"/>
          <w:b/>
          <w:sz w:val="24"/>
          <w:szCs w:val="24"/>
          <w:lang w:val="sr-Cyrl-CS"/>
        </w:rPr>
      </w:pPr>
      <w:r w:rsidRPr="009844A3">
        <w:rPr>
          <w:rFonts w:ascii="Arial" w:hAnsi="Arial" w:cs="Arial"/>
          <w:b/>
          <w:sz w:val="24"/>
          <w:szCs w:val="24"/>
          <w:lang w:val="ru-RU"/>
        </w:rPr>
        <w:t xml:space="preserve">Члан </w:t>
      </w:r>
      <w:r w:rsidRPr="009844A3">
        <w:rPr>
          <w:rFonts w:ascii="Arial" w:hAnsi="Arial" w:cs="Arial"/>
          <w:b/>
          <w:sz w:val="24"/>
          <w:szCs w:val="24"/>
          <w:lang w:val="sr-Cyrl-CS"/>
        </w:rPr>
        <w:t>8</w:t>
      </w:r>
      <w:r w:rsidR="0014410A">
        <w:rPr>
          <w:rFonts w:ascii="Arial" w:hAnsi="Arial" w:cs="Arial"/>
          <w:b/>
          <w:sz w:val="24"/>
          <w:szCs w:val="24"/>
          <w:lang w:val="sr-Cyrl-CS"/>
        </w:rPr>
        <w:t>.</w:t>
      </w:r>
    </w:p>
    <w:p w:rsidR="00014339" w:rsidRPr="009844A3" w:rsidRDefault="00014339" w:rsidP="00014339">
      <w:pPr>
        <w:pStyle w:val="BodyText"/>
        <w:jc w:val="center"/>
        <w:rPr>
          <w:rFonts w:ascii="Arial" w:hAnsi="Arial" w:cs="Arial"/>
          <w:b/>
          <w:sz w:val="24"/>
          <w:szCs w:val="24"/>
          <w:lang w:val="sl-SI"/>
        </w:rPr>
      </w:pPr>
      <w:r w:rsidRPr="009844A3">
        <w:rPr>
          <w:rFonts w:ascii="Arial" w:hAnsi="Arial" w:cs="Arial"/>
          <w:b/>
          <w:sz w:val="24"/>
          <w:szCs w:val="24"/>
          <w:lang w:val="sr-Cyrl-CS"/>
        </w:rPr>
        <w:t xml:space="preserve">ДОСТАВА ОБАВЕШТЕЊА И </w:t>
      </w:r>
      <w:r w:rsidRPr="009844A3">
        <w:rPr>
          <w:rFonts w:ascii="Arial" w:hAnsi="Arial" w:cs="Arial"/>
          <w:b/>
          <w:sz w:val="24"/>
          <w:szCs w:val="24"/>
          <w:lang w:val="sl-SI"/>
        </w:rPr>
        <w:t xml:space="preserve">РОК </w:t>
      </w:r>
      <w:r w:rsidRPr="009844A3">
        <w:rPr>
          <w:rFonts w:ascii="Arial" w:hAnsi="Arial" w:cs="Arial"/>
          <w:b/>
          <w:sz w:val="24"/>
          <w:szCs w:val="24"/>
          <w:lang w:val="sr-Cyrl-CS"/>
        </w:rPr>
        <w:t xml:space="preserve">ВАЖЕЊА </w:t>
      </w:r>
      <w:r w:rsidRPr="009844A3">
        <w:rPr>
          <w:rFonts w:ascii="Arial" w:hAnsi="Arial" w:cs="Arial"/>
          <w:b/>
          <w:sz w:val="24"/>
          <w:szCs w:val="24"/>
          <w:lang w:val="sl-SI"/>
        </w:rPr>
        <w:t>УГОВОРА</w:t>
      </w:r>
    </w:p>
    <w:p w:rsidR="00014339" w:rsidRPr="009844A3" w:rsidRDefault="00014339" w:rsidP="00014339">
      <w:pPr>
        <w:jc w:val="both"/>
        <w:rPr>
          <w:rFonts w:ascii="Arial" w:hAnsi="Arial" w:cs="Arial"/>
          <w:sz w:val="24"/>
          <w:szCs w:val="24"/>
          <w:lang w:val="sr-Cyrl-CS" w:bidi="en-US"/>
        </w:rPr>
      </w:pPr>
      <w:r w:rsidRPr="009844A3">
        <w:rPr>
          <w:rFonts w:ascii="Arial" w:hAnsi="Arial" w:cs="Arial"/>
          <w:b/>
          <w:sz w:val="24"/>
          <w:szCs w:val="24"/>
          <w:lang w:val="sr-Cyrl-CS"/>
        </w:rPr>
        <w:t>8</w:t>
      </w:r>
      <w:r w:rsidRPr="009844A3">
        <w:rPr>
          <w:rFonts w:ascii="Arial" w:hAnsi="Arial" w:cs="Arial"/>
          <w:b/>
          <w:sz w:val="24"/>
          <w:szCs w:val="24"/>
          <w:lang w:val="ru-RU"/>
        </w:rPr>
        <w:t>.1.</w:t>
      </w:r>
      <w:r w:rsidRPr="009844A3">
        <w:rPr>
          <w:rFonts w:ascii="Arial" w:hAnsi="Arial" w:cs="Arial"/>
          <w:sz w:val="24"/>
          <w:szCs w:val="24"/>
          <w:lang w:val="ru-RU"/>
        </w:rPr>
        <w:t xml:space="preserve"> О</w:t>
      </w:r>
      <w:r w:rsidRPr="009844A3">
        <w:rPr>
          <w:rFonts w:ascii="Arial" w:hAnsi="Arial" w:cs="Arial"/>
          <w:sz w:val="24"/>
          <w:szCs w:val="24"/>
          <w:lang w:val="sr-Latn-CS" w:bidi="en-US"/>
        </w:rPr>
        <w:t>д дана закључења Уговора, сва обавештења</w:t>
      </w:r>
      <w:r w:rsidRPr="009844A3">
        <w:rPr>
          <w:rFonts w:ascii="Arial" w:hAnsi="Arial" w:cs="Arial"/>
          <w:sz w:val="24"/>
          <w:szCs w:val="24"/>
          <w:lang w:val="sl-SI" w:bidi="en-US"/>
        </w:rPr>
        <w:t>/диспозиције</w:t>
      </w:r>
      <w:r w:rsidRPr="009844A3">
        <w:rPr>
          <w:rFonts w:ascii="Arial" w:hAnsi="Arial" w:cs="Arial"/>
          <w:sz w:val="24"/>
          <w:szCs w:val="24"/>
          <w:lang w:val="sr-Latn-CS" w:bidi="en-US"/>
        </w:rPr>
        <w:t xml:space="preserve"> једне уговорне стране упућена другој уговорној страни, биће достављана у писаној форми, писмом или путем електронске поште</w:t>
      </w:r>
      <w:r w:rsidRPr="009844A3">
        <w:rPr>
          <w:rFonts w:ascii="Arial" w:hAnsi="Arial" w:cs="Arial"/>
          <w:sz w:val="24"/>
          <w:szCs w:val="24"/>
          <w:lang w:val="sr-Cyrl-CS" w:bidi="en-US"/>
        </w:rPr>
        <w:t>.</w:t>
      </w:r>
    </w:p>
    <w:p w:rsidR="00014339" w:rsidRPr="000B59C4" w:rsidRDefault="00014339" w:rsidP="00014339">
      <w:pPr>
        <w:jc w:val="both"/>
        <w:rPr>
          <w:rFonts w:ascii="Arial" w:hAnsi="Arial" w:cs="Arial"/>
          <w:sz w:val="24"/>
          <w:szCs w:val="24"/>
          <w:lang w:val="sr-Latn-CS" w:bidi="en-US"/>
        </w:rPr>
      </w:pPr>
      <w:r w:rsidRPr="009844A3">
        <w:rPr>
          <w:rFonts w:ascii="Arial" w:hAnsi="Arial" w:cs="Arial"/>
          <w:sz w:val="24"/>
          <w:szCs w:val="24"/>
          <w:lang w:val="sr-Latn-CS" w:bidi="en-US"/>
        </w:rPr>
        <w:t xml:space="preserve">Ако једна од уговорних страна не обавести другу уговорну страну о промени назначене поштанске адресе или електронске адресе, особе за контакт и свих других података који су од значаја за реализацију Уговора, а уколико је било који документ и/или обавештење у вези са овим Уговором упућено на непромењену назначену адресу и </w:t>
      </w:r>
      <w:r w:rsidRPr="009844A3">
        <w:rPr>
          <w:rFonts w:ascii="Arial" w:hAnsi="Arial" w:cs="Arial"/>
          <w:sz w:val="24"/>
          <w:szCs w:val="24"/>
          <w:lang w:val="sr-Cyrl-CS" w:bidi="en-US"/>
        </w:rPr>
        <w:t xml:space="preserve">за непромењену назначену </w:t>
      </w:r>
      <w:r w:rsidRPr="009844A3">
        <w:rPr>
          <w:rFonts w:ascii="Arial" w:hAnsi="Arial" w:cs="Arial"/>
          <w:sz w:val="24"/>
          <w:szCs w:val="24"/>
          <w:lang w:val="sr-Latn-CS" w:bidi="en-US"/>
        </w:rPr>
        <w:t>контакт особу  – сматраће се да је достава уредно извршена.</w:t>
      </w:r>
    </w:p>
    <w:p w:rsidR="00014339" w:rsidRPr="005C4844" w:rsidRDefault="00014339" w:rsidP="00014339">
      <w:pPr>
        <w:pStyle w:val="BodyText"/>
        <w:rPr>
          <w:rFonts w:ascii="Arial" w:hAnsi="Arial" w:cs="Arial"/>
          <w:sz w:val="24"/>
          <w:szCs w:val="24"/>
          <w:lang w:val="sr-Latn-CS"/>
        </w:rPr>
      </w:pPr>
      <w:r w:rsidRPr="009844A3">
        <w:rPr>
          <w:rFonts w:ascii="Arial" w:hAnsi="Arial" w:cs="Arial"/>
          <w:b/>
          <w:sz w:val="24"/>
          <w:szCs w:val="24"/>
          <w:lang w:val="sr-Cyrl-CS"/>
        </w:rPr>
        <w:t>8</w:t>
      </w:r>
      <w:r w:rsidRPr="009844A3">
        <w:rPr>
          <w:rFonts w:ascii="Arial" w:hAnsi="Arial" w:cs="Arial"/>
          <w:b/>
          <w:sz w:val="24"/>
          <w:szCs w:val="24"/>
          <w:lang w:val="ru-RU"/>
        </w:rPr>
        <w:t>.2.</w:t>
      </w:r>
      <w:r w:rsidRPr="009844A3">
        <w:rPr>
          <w:rFonts w:ascii="Arial" w:hAnsi="Arial" w:cs="Arial"/>
          <w:sz w:val="24"/>
          <w:szCs w:val="24"/>
          <w:lang w:val="ru-RU"/>
        </w:rPr>
        <w:t xml:space="preserve"> </w:t>
      </w:r>
      <w:r w:rsidRPr="009844A3">
        <w:rPr>
          <w:rFonts w:ascii="Arial" w:hAnsi="Arial" w:cs="Arial"/>
          <w:sz w:val="24"/>
          <w:szCs w:val="24"/>
          <w:lang w:val="sl-SI"/>
        </w:rPr>
        <w:t xml:space="preserve">Уговор </w:t>
      </w:r>
      <w:r w:rsidRPr="009844A3">
        <w:rPr>
          <w:rFonts w:ascii="Arial" w:hAnsi="Arial" w:cs="Arial"/>
          <w:sz w:val="24"/>
          <w:szCs w:val="24"/>
          <w:lang w:val="ru-RU"/>
        </w:rPr>
        <w:t>се закључује на одређено време</w:t>
      </w:r>
      <w:r w:rsidR="000F6030">
        <w:rPr>
          <w:rFonts w:ascii="Arial" w:hAnsi="Arial" w:cs="Arial"/>
          <w:sz w:val="24"/>
          <w:szCs w:val="24"/>
          <w:lang w:val="ru-RU"/>
        </w:rPr>
        <w:t>- са роком важења шест месеци,   на основу обезбеђених финансијских средстава.</w:t>
      </w:r>
    </w:p>
    <w:p w:rsidR="0057267D" w:rsidRPr="009C4BAF" w:rsidRDefault="00895237" w:rsidP="00014339">
      <w:pPr>
        <w:pStyle w:val="BodyText"/>
        <w:rPr>
          <w:rFonts w:ascii="Arial" w:hAnsi="Arial" w:cs="Arial"/>
          <w:bCs/>
          <w:sz w:val="24"/>
          <w:szCs w:val="24"/>
          <w:lang w:val="ru-RU"/>
        </w:rPr>
      </w:pPr>
      <w:proofErr w:type="spellStart"/>
      <w:r>
        <w:rPr>
          <w:rFonts w:ascii="Arial" w:hAnsi="Arial" w:cs="Arial"/>
          <w:bCs/>
          <w:sz w:val="24"/>
          <w:szCs w:val="24"/>
        </w:rPr>
        <w:t>Продавац</w:t>
      </w:r>
      <w:proofErr w:type="spellEnd"/>
      <w:r w:rsidR="00014339" w:rsidRPr="009844A3">
        <w:rPr>
          <w:rFonts w:ascii="Arial" w:hAnsi="Arial" w:cs="Arial"/>
          <w:bCs/>
          <w:sz w:val="24"/>
          <w:szCs w:val="24"/>
          <w:lang w:val="ru-RU"/>
        </w:rPr>
        <w:t xml:space="preserve"> је дужан да у року од 5 (пет) радних дана од</w:t>
      </w:r>
      <w:r w:rsidR="000F6030">
        <w:rPr>
          <w:rFonts w:ascii="Arial" w:hAnsi="Arial" w:cs="Arial"/>
          <w:bCs/>
          <w:sz w:val="24"/>
          <w:szCs w:val="24"/>
          <w:lang w:val="ru-RU"/>
        </w:rPr>
        <w:t xml:space="preserve"> дана пријема, </w:t>
      </w:r>
      <w:r>
        <w:rPr>
          <w:rFonts w:ascii="Arial" w:hAnsi="Arial" w:cs="Arial"/>
          <w:bCs/>
          <w:sz w:val="24"/>
          <w:szCs w:val="24"/>
          <w:lang w:val="ru-RU"/>
        </w:rPr>
        <w:t xml:space="preserve">достави </w:t>
      </w:r>
      <w:r>
        <w:rPr>
          <w:rFonts w:ascii="Arial" w:hAnsi="Arial" w:cs="Arial"/>
          <w:bCs/>
          <w:sz w:val="24"/>
          <w:szCs w:val="24"/>
          <w:lang w:val="sr-Latn-CS"/>
        </w:rPr>
        <w:t>Купцу</w:t>
      </w:r>
      <w:r>
        <w:rPr>
          <w:rFonts w:ascii="Arial" w:hAnsi="Arial" w:cs="Arial"/>
          <w:bCs/>
          <w:sz w:val="24"/>
          <w:szCs w:val="24"/>
          <w:lang w:val="ru-RU"/>
        </w:rPr>
        <w:t xml:space="preserve"> потписан уговор.</w:t>
      </w:r>
    </w:p>
    <w:p w:rsidR="000F6030" w:rsidRDefault="000F6030" w:rsidP="00014339">
      <w:pPr>
        <w:pStyle w:val="BodyText"/>
        <w:jc w:val="center"/>
        <w:rPr>
          <w:rFonts w:ascii="Arial" w:hAnsi="Arial" w:cs="Arial"/>
          <w:b/>
          <w:sz w:val="24"/>
          <w:szCs w:val="24"/>
          <w:lang w:val="ru-RU"/>
        </w:rPr>
      </w:pPr>
    </w:p>
    <w:p w:rsidR="00014339" w:rsidRPr="009844A3" w:rsidRDefault="00014339" w:rsidP="00014339">
      <w:pPr>
        <w:pStyle w:val="BodyText"/>
        <w:jc w:val="center"/>
        <w:rPr>
          <w:rFonts w:ascii="Arial" w:hAnsi="Arial" w:cs="Arial"/>
          <w:b/>
          <w:sz w:val="24"/>
          <w:szCs w:val="24"/>
          <w:lang w:val="sr-Cyrl-CS"/>
        </w:rPr>
      </w:pPr>
      <w:bookmarkStart w:id="0" w:name="_GoBack"/>
      <w:bookmarkEnd w:id="0"/>
      <w:r w:rsidRPr="009844A3">
        <w:rPr>
          <w:rFonts w:ascii="Arial" w:hAnsi="Arial" w:cs="Arial"/>
          <w:b/>
          <w:sz w:val="24"/>
          <w:szCs w:val="24"/>
          <w:lang w:val="ru-RU"/>
        </w:rPr>
        <w:lastRenderedPageBreak/>
        <w:t>Члан 9</w:t>
      </w:r>
      <w:r w:rsidR="0014410A">
        <w:rPr>
          <w:rFonts w:ascii="Arial" w:hAnsi="Arial" w:cs="Arial"/>
          <w:b/>
          <w:sz w:val="24"/>
          <w:szCs w:val="24"/>
          <w:lang w:val="ru-RU"/>
        </w:rPr>
        <w:t>.</w:t>
      </w:r>
    </w:p>
    <w:p w:rsidR="00014339" w:rsidRPr="009844A3" w:rsidRDefault="00014339" w:rsidP="00014339">
      <w:pPr>
        <w:pStyle w:val="BodyText"/>
        <w:jc w:val="center"/>
        <w:rPr>
          <w:rFonts w:ascii="Arial" w:hAnsi="Arial" w:cs="Arial"/>
          <w:b/>
          <w:sz w:val="24"/>
          <w:szCs w:val="24"/>
          <w:lang w:val="ru-RU"/>
        </w:rPr>
      </w:pPr>
      <w:r w:rsidRPr="009844A3">
        <w:rPr>
          <w:rFonts w:ascii="Arial" w:hAnsi="Arial" w:cs="Arial"/>
          <w:b/>
          <w:sz w:val="24"/>
          <w:szCs w:val="24"/>
          <w:lang w:val="sl-SI"/>
        </w:rPr>
        <w:t>ЗАВРШНЕ ОДРЕДБЕ</w:t>
      </w:r>
    </w:p>
    <w:p w:rsidR="00014339" w:rsidRPr="009844A3" w:rsidRDefault="00014339" w:rsidP="00014339">
      <w:pPr>
        <w:pStyle w:val="BodyText"/>
        <w:spacing w:before="120"/>
        <w:rPr>
          <w:rFonts w:ascii="Arial" w:hAnsi="Arial" w:cs="Arial"/>
          <w:sz w:val="24"/>
          <w:szCs w:val="24"/>
          <w:lang w:val="ru-RU"/>
        </w:rPr>
      </w:pPr>
      <w:r w:rsidRPr="009844A3">
        <w:rPr>
          <w:rFonts w:ascii="Arial" w:hAnsi="Arial" w:cs="Arial"/>
          <w:b/>
          <w:sz w:val="24"/>
          <w:szCs w:val="24"/>
          <w:lang w:val="ru-RU"/>
        </w:rPr>
        <w:t>9.1.</w:t>
      </w:r>
      <w:r w:rsidRPr="009844A3">
        <w:rPr>
          <w:rFonts w:ascii="Arial" w:hAnsi="Arial" w:cs="Arial"/>
          <w:sz w:val="24"/>
          <w:szCs w:val="24"/>
          <w:lang w:val="ru-RU"/>
        </w:rPr>
        <w:t xml:space="preserve"> </w:t>
      </w:r>
      <w:r w:rsidRPr="009844A3">
        <w:rPr>
          <w:rFonts w:ascii="Arial" w:hAnsi="Arial" w:cs="Arial"/>
          <w:sz w:val="24"/>
          <w:szCs w:val="24"/>
          <w:lang w:val="sl-SI"/>
        </w:rPr>
        <w:t xml:space="preserve">Уговорне стране </w:t>
      </w:r>
      <w:r w:rsidRPr="009844A3">
        <w:rPr>
          <w:rFonts w:ascii="Arial" w:hAnsi="Arial" w:cs="Arial"/>
          <w:sz w:val="24"/>
          <w:szCs w:val="24"/>
          <w:lang w:val="ru-RU"/>
        </w:rPr>
        <w:t xml:space="preserve">за случај </w:t>
      </w:r>
      <w:r w:rsidRPr="009844A3">
        <w:rPr>
          <w:rFonts w:ascii="Arial" w:hAnsi="Arial" w:cs="Arial"/>
          <w:sz w:val="24"/>
          <w:szCs w:val="24"/>
          <w:lang w:val="sl-SI"/>
        </w:rPr>
        <w:t>евентуалн</w:t>
      </w:r>
      <w:r w:rsidRPr="009844A3">
        <w:rPr>
          <w:rFonts w:ascii="Arial" w:hAnsi="Arial" w:cs="Arial"/>
          <w:sz w:val="24"/>
          <w:szCs w:val="24"/>
          <w:lang w:val="ru-RU"/>
        </w:rPr>
        <w:t xml:space="preserve">ог </w:t>
      </w:r>
      <w:r w:rsidRPr="009844A3">
        <w:rPr>
          <w:rFonts w:ascii="Arial" w:hAnsi="Arial" w:cs="Arial"/>
          <w:sz w:val="24"/>
          <w:szCs w:val="24"/>
          <w:lang w:val="sl-SI"/>
        </w:rPr>
        <w:t xml:space="preserve"> спор</w:t>
      </w:r>
      <w:r w:rsidRPr="009844A3">
        <w:rPr>
          <w:rFonts w:ascii="Arial" w:hAnsi="Arial" w:cs="Arial"/>
          <w:sz w:val="24"/>
          <w:szCs w:val="24"/>
          <w:lang w:val="ru-RU"/>
        </w:rPr>
        <w:t>а</w:t>
      </w:r>
      <w:r w:rsidRPr="009844A3">
        <w:rPr>
          <w:rFonts w:ascii="Arial" w:hAnsi="Arial" w:cs="Arial"/>
          <w:sz w:val="24"/>
          <w:szCs w:val="24"/>
          <w:lang w:val="sl-SI"/>
        </w:rPr>
        <w:t>, уговарају надле</w:t>
      </w:r>
      <w:r w:rsidR="000D289A">
        <w:rPr>
          <w:rFonts w:ascii="Arial" w:hAnsi="Arial" w:cs="Arial"/>
          <w:sz w:val="24"/>
          <w:szCs w:val="24"/>
          <w:lang w:val="sl-SI"/>
        </w:rPr>
        <w:t>жност  Основног суда у Петровцу на Млави</w:t>
      </w:r>
      <w:r w:rsidRPr="009844A3">
        <w:rPr>
          <w:rFonts w:ascii="Arial" w:hAnsi="Arial" w:cs="Arial"/>
          <w:sz w:val="24"/>
          <w:szCs w:val="24"/>
          <w:lang w:val="sl-SI"/>
        </w:rPr>
        <w:t>.</w:t>
      </w:r>
    </w:p>
    <w:p w:rsidR="00014339" w:rsidRPr="00895237" w:rsidRDefault="00014339" w:rsidP="00014339">
      <w:pPr>
        <w:pStyle w:val="BodyText"/>
        <w:spacing w:before="120"/>
        <w:rPr>
          <w:rFonts w:ascii="Arial" w:hAnsi="Arial" w:cs="Arial"/>
          <w:sz w:val="24"/>
          <w:szCs w:val="24"/>
          <w:lang w:val="ru-RU"/>
        </w:rPr>
      </w:pPr>
      <w:r w:rsidRPr="009844A3">
        <w:rPr>
          <w:rFonts w:ascii="Arial" w:hAnsi="Arial" w:cs="Arial"/>
          <w:b/>
          <w:sz w:val="24"/>
          <w:szCs w:val="24"/>
          <w:lang w:val="ru-RU"/>
        </w:rPr>
        <w:t>9.2.</w:t>
      </w:r>
      <w:r w:rsidRPr="009844A3">
        <w:rPr>
          <w:rFonts w:ascii="Arial" w:hAnsi="Arial" w:cs="Arial"/>
          <w:sz w:val="24"/>
          <w:szCs w:val="24"/>
          <w:lang w:val="ru-RU"/>
        </w:rPr>
        <w:t xml:space="preserve"> </w:t>
      </w:r>
      <w:r w:rsidRPr="009844A3">
        <w:rPr>
          <w:rFonts w:ascii="Arial" w:hAnsi="Arial" w:cs="Arial"/>
          <w:sz w:val="24"/>
          <w:szCs w:val="24"/>
          <w:lang w:val="sl-SI"/>
        </w:rPr>
        <w:t xml:space="preserve">У случају једностраног раскида Уговора због неиспуњења обавеза друге </w:t>
      </w:r>
      <w:r w:rsidRPr="009844A3">
        <w:rPr>
          <w:rFonts w:ascii="Arial" w:hAnsi="Arial" w:cs="Arial"/>
          <w:sz w:val="24"/>
          <w:szCs w:val="24"/>
          <w:lang w:val="ru-RU"/>
        </w:rPr>
        <w:t>у</w:t>
      </w:r>
      <w:r w:rsidRPr="009844A3">
        <w:rPr>
          <w:rFonts w:ascii="Arial" w:hAnsi="Arial" w:cs="Arial"/>
          <w:sz w:val="24"/>
          <w:szCs w:val="24"/>
          <w:lang w:val="sl-SI"/>
        </w:rPr>
        <w:t xml:space="preserve">говорне стране, </w:t>
      </w:r>
      <w:r w:rsidRPr="009844A3">
        <w:rPr>
          <w:rFonts w:ascii="Arial" w:hAnsi="Arial" w:cs="Arial"/>
          <w:sz w:val="24"/>
          <w:szCs w:val="24"/>
          <w:lang w:val="ru-RU"/>
        </w:rPr>
        <w:t>у</w:t>
      </w:r>
      <w:r w:rsidRPr="009844A3">
        <w:rPr>
          <w:rFonts w:ascii="Arial" w:hAnsi="Arial" w:cs="Arial"/>
          <w:sz w:val="24"/>
          <w:szCs w:val="24"/>
          <w:lang w:val="sl-SI"/>
        </w:rPr>
        <w:t xml:space="preserve">говорна страна која намерава да раскине Уговор ће другој </w:t>
      </w:r>
      <w:r w:rsidRPr="009844A3">
        <w:rPr>
          <w:rFonts w:ascii="Arial" w:hAnsi="Arial" w:cs="Arial"/>
          <w:sz w:val="24"/>
          <w:szCs w:val="24"/>
          <w:lang w:val="ru-RU"/>
        </w:rPr>
        <w:t>у</w:t>
      </w:r>
      <w:r w:rsidRPr="009844A3">
        <w:rPr>
          <w:rFonts w:ascii="Arial" w:hAnsi="Arial" w:cs="Arial"/>
          <w:sz w:val="24"/>
          <w:szCs w:val="24"/>
          <w:lang w:val="sl-SI"/>
        </w:rPr>
        <w:t xml:space="preserve">говорној страни доставити у писаној форми обавештење о разлозима за раскид Уговора и оставити накнадни примерени рок од </w:t>
      </w:r>
      <w:r w:rsidRPr="009844A3">
        <w:rPr>
          <w:rFonts w:ascii="Arial" w:hAnsi="Arial" w:cs="Arial"/>
          <w:sz w:val="24"/>
          <w:szCs w:val="24"/>
          <w:lang w:val="ru-RU"/>
        </w:rPr>
        <w:t>1</w:t>
      </w:r>
      <w:r w:rsidRPr="009844A3">
        <w:rPr>
          <w:rFonts w:ascii="Arial" w:hAnsi="Arial" w:cs="Arial"/>
          <w:sz w:val="24"/>
          <w:szCs w:val="24"/>
          <w:lang w:val="sl-SI"/>
        </w:rPr>
        <w:t>0 дана за испуњење обавеза.</w:t>
      </w:r>
      <w:r w:rsidRPr="009844A3">
        <w:rPr>
          <w:rFonts w:ascii="Arial" w:hAnsi="Arial" w:cs="Arial"/>
          <w:sz w:val="24"/>
          <w:szCs w:val="24"/>
          <w:lang w:val="ru-RU"/>
        </w:rPr>
        <w:t xml:space="preserve"> </w:t>
      </w:r>
    </w:p>
    <w:p w:rsidR="00014339" w:rsidRPr="005C4844" w:rsidRDefault="00014339" w:rsidP="00014339">
      <w:pPr>
        <w:pStyle w:val="BodyText"/>
        <w:spacing w:before="120"/>
        <w:rPr>
          <w:rFonts w:ascii="Arial" w:hAnsi="Arial" w:cs="Arial"/>
          <w:sz w:val="24"/>
          <w:szCs w:val="24"/>
          <w:lang w:val="ru-RU"/>
        </w:rPr>
      </w:pPr>
      <w:r w:rsidRPr="009844A3">
        <w:rPr>
          <w:rFonts w:ascii="Arial" w:hAnsi="Arial" w:cs="Arial"/>
          <w:b/>
          <w:sz w:val="24"/>
          <w:szCs w:val="24"/>
          <w:lang w:val="sr-Cyrl-CS"/>
        </w:rPr>
        <w:t>9</w:t>
      </w:r>
      <w:r w:rsidRPr="009844A3">
        <w:rPr>
          <w:rFonts w:ascii="Arial" w:hAnsi="Arial" w:cs="Arial"/>
          <w:b/>
          <w:sz w:val="24"/>
          <w:szCs w:val="24"/>
          <w:lang w:val="ru-RU"/>
        </w:rPr>
        <w:t>.3.</w:t>
      </w:r>
      <w:r w:rsidRPr="009844A3">
        <w:rPr>
          <w:rFonts w:ascii="Arial" w:hAnsi="Arial" w:cs="Arial"/>
          <w:sz w:val="24"/>
          <w:szCs w:val="24"/>
          <w:lang w:val="ru-RU"/>
        </w:rPr>
        <w:t xml:space="preserve"> </w:t>
      </w:r>
      <w:r w:rsidRPr="009844A3">
        <w:rPr>
          <w:rFonts w:ascii="Arial" w:hAnsi="Arial" w:cs="Arial"/>
          <w:sz w:val="24"/>
          <w:szCs w:val="24"/>
          <w:lang w:val="sl-SI"/>
        </w:rPr>
        <w:t xml:space="preserve">Уколико друга </w:t>
      </w:r>
      <w:r w:rsidRPr="009844A3">
        <w:rPr>
          <w:rFonts w:ascii="Arial" w:hAnsi="Arial" w:cs="Arial"/>
          <w:sz w:val="24"/>
          <w:szCs w:val="24"/>
          <w:lang w:val="ru-RU"/>
        </w:rPr>
        <w:t>у</w:t>
      </w:r>
      <w:r w:rsidRPr="009844A3">
        <w:rPr>
          <w:rFonts w:ascii="Arial" w:hAnsi="Arial" w:cs="Arial"/>
          <w:sz w:val="24"/>
          <w:szCs w:val="24"/>
          <w:lang w:val="sl-SI"/>
        </w:rPr>
        <w:t>говорна страна не испуни обавезу ни у року из пре</w:t>
      </w:r>
      <w:r w:rsidRPr="009844A3">
        <w:rPr>
          <w:rFonts w:ascii="Arial" w:hAnsi="Arial" w:cs="Arial"/>
          <w:sz w:val="24"/>
          <w:szCs w:val="24"/>
          <w:lang w:val="ru-RU"/>
        </w:rPr>
        <w:t>т</w:t>
      </w:r>
      <w:r w:rsidRPr="009844A3">
        <w:rPr>
          <w:rFonts w:ascii="Arial" w:hAnsi="Arial" w:cs="Arial"/>
          <w:sz w:val="24"/>
          <w:szCs w:val="24"/>
          <w:lang w:val="sl-SI"/>
        </w:rPr>
        <w:t>ходног става, Уговор се сматра раскинутим.</w:t>
      </w:r>
    </w:p>
    <w:p w:rsidR="00014339" w:rsidRPr="009844A3" w:rsidRDefault="00014339" w:rsidP="00014339">
      <w:pPr>
        <w:pStyle w:val="BodyText"/>
        <w:spacing w:before="120"/>
        <w:rPr>
          <w:rFonts w:ascii="Arial" w:hAnsi="Arial" w:cs="Arial"/>
          <w:sz w:val="24"/>
          <w:szCs w:val="24"/>
          <w:lang w:val="sr-Cyrl-CS"/>
        </w:rPr>
      </w:pPr>
      <w:r w:rsidRPr="009844A3">
        <w:rPr>
          <w:rFonts w:ascii="Arial" w:hAnsi="Arial" w:cs="Arial"/>
          <w:b/>
          <w:sz w:val="24"/>
          <w:szCs w:val="24"/>
          <w:lang w:val="sr-Cyrl-CS"/>
        </w:rPr>
        <w:t>9.</w:t>
      </w:r>
      <w:r w:rsidR="00895237" w:rsidRPr="005C4844">
        <w:rPr>
          <w:rFonts w:ascii="Arial" w:hAnsi="Arial" w:cs="Arial"/>
          <w:b/>
          <w:sz w:val="24"/>
          <w:szCs w:val="24"/>
          <w:lang w:val="ru-RU"/>
        </w:rPr>
        <w:t>4</w:t>
      </w:r>
      <w:r w:rsidRPr="009844A3">
        <w:rPr>
          <w:rFonts w:ascii="Arial" w:hAnsi="Arial" w:cs="Arial"/>
          <w:b/>
          <w:sz w:val="24"/>
          <w:szCs w:val="24"/>
          <w:lang w:val="sl-SI"/>
        </w:rPr>
        <w:t>.</w:t>
      </w:r>
      <w:r w:rsidRPr="009844A3">
        <w:rPr>
          <w:rFonts w:ascii="Arial" w:hAnsi="Arial" w:cs="Arial"/>
          <w:sz w:val="24"/>
          <w:szCs w:val="24"/>
          <w:lang w:val="sr-Cyrl-CS"/>
        </w:rPr>
        <w:t xml:space="preserve"> </w:t>
      </w:r>
      <w:r w:rsidRPr="009844A3">
        <w:rPr>
          <w:rFonts w:ascii="Arial" w:hAnsi="Arial" w:cs="Arial"/>
          <w:sz w:val="24"/>
          <w:szCs w:val="24"/>
          <w:lang w:val="sl-SI"/>
        </w:rPr>
        <w:t>Уговорне стране се обавезују да  о свакој статусној или организационој промени, као и свим другим променама  везаним за опште податке (текући рачун, печат, овлашћена лица, адресу и друго) обавесте другу уговорну страну.</w:t>
      </w:r>
    </w:p>
    <w:p w:rsidR="00014339" w:rsidRPr="009844A3" w:rsidRDefault="00895237" w:rsidP="00014339">
      <w:pPr>
        <w:spacing w:before="120" w:after="120"/>
        <w:jc w:val="both"/>
        <w:rPr>
          <w:rFonts w:ascii="Arial" w:hAnsi="Arial" w:cs="Arial"/>
          <w:sz w:val="24"/>
          <w:szCs w:val="24"/>
          <w:lang w:val="ru-RU"/>
        </w:rPr>
      </w:pPr>
      <w:r>
        <w:rPr>
          <w:rFonts w:ascii="Arial" w:hAnsi="Arial" w:cs="Arial"/>
          <w:b/>
          <w:sz w:val="24"/>
          <w:szCs w:val="24"/>
          <w:lang w:val="ru-RU"/>
        </w:rPr>
        <w:t>9.5</w:t>
      </w:r>
      <w:r w:rsidR="00014339" w:rsidRPr="009844A3">
        <w:rPr>
          <w:rFonts w:ascii="Arial" w:hAnsi="Arial" w:cs="Arial"/>
          <w:b/>
          <w:sz w:val="24"/>
          <w:szCs w:val="24"/>
          <w:lang w:val="ru-RU"/>
        </w:rPr>
        <w:t>.</w:t>
      </w:r>
      <w:r w:rsidR="00014339" w:rsidRPr="009844A3">
        <w:rPr>
          <w:rFonts w:ascii="Arial" w:hAnsi="Arial" w:cs="Arial"/>
          <w:sz w:val="24"/>
          <w:szCs w:val="24"/>
          <w:lang w:val="ru-RU"/>
        </w:rPr>
        <w:t xml:space="preserve"> </w:t>
      </w:r>
      <w:r w:rsidR="00014339" w:rsidRPr="009844A3">
        <w:rPr>
          <w:rFonts w:ascii="Arial" w:hAnsi="Arial" w:cs="Arial"/>
          <w:sz w:val="24"/>
          <w:szCs w:val="24"/>
          <w:lang w:val="sl-SI"/>
        </w:rPr>
        <w:t xml:space="preserve">За све што овим </w:t>
      </w:r>
      <w:r w:rsidR="00014339" w:rsidRPr="009844A3">
        <w:rPr>
          <w:rFonts w:ascii="Arial" w:hAnsi="Arial" w:cs="Arial"/>
          <w:sz w:val="24"/>
          <w:szCs w:val="24"/>
          <w:lang w:val="ru-RU"/>
        </w:rPr>
        <w:t>У</w:t>
      </w:r>
      <w:r w:rsidR="00014339" w:rsidRPr="009844A3">
        <w:rPr>
          <w:rFonts w:ascii="Arial" w:hAnsi="Arial" w:cs="Arial"/>
          <w:sz w:val="24"/>
          <w:szCs w:val="24"/>
          <w:lang w:val="sl-SI"/>
        </w:rPr>
        <w:t>говором није предвиђено, примењују се одредбе Закона о облигационим односима</w:t>
      </w:r>
      <w:r w:rsidR="00014339" w:rsidRPr="009844A3">
        <w:rPr>
          <w:rFonts w:ascii="Arial" w:hAnsi="Arial" w:cs="Arial"/>
          <w:sz w:val="24"/>
          <w:szCs w:val="24"/>
          <w:lang w:val="ru-RU"/>
        </w:rPr>
        <w:t xml:space="preserve"> и других законских прописа који се односе на предмет Уговора</w:t>
      </w:r>
      <w:r w:rsidR="00014339" w:rsidRPr="009844A3">
        <w:rPr>
          <w:rFonts w:ascii="Arial" w:hAnsi="Arial" w:cs="Arial"/>
          <w:sz w:val="24"/>
          <w:szCs w:val="24"/>
          <w:lang w:val="sl-SI"/>
        </w:rPr>
        <w:t>.</w:t>
      </w:r>
    </w:p>
    <w:p w:rsidR="00014339" w:rsidRPr="009844A3" w:rsidRDefault="00895237" w:rsidP="00014339">
      <w:pPr>
        <w:pStyle w:val="BodyText"/>
        <w:spacing w:before="120"/>
        <w:rPr>
          <w:rFonts w:ascii="Arial" w:hAnsi="Arial" w:cs="Arial"/>
          <w:sz w:val="24"/>
          <w:szCs w:val="24"/>
          <w:lang w:val="sr-Cyrl-CS"/>
        </w:rPr>
      </w:pPr>
      <w:r>
        <w:rPr>
          <w:rFonts w:ascii="Arial" w:hAnsi="Arial" w:cs="Arial"/>
          <w:b/>
          <w:sz w:val="24"/>
          <w:szCs w:val="24"/>
          <w:lang w:val="ru-RU"/>
        </w:rPr>
        <w:t>9.6</w:t>
      </w:r>
      <w:r w:rsidR="00014339" w:rsidRPr="009844A3">
        <w:rPr>
          <w:rFonts w:ascii="Arial" w:hAnsi="Arial" w:cs="Arial"/>
          <w:b/>
          <w:sz w:val="24"/>
          <w:szCs w:val="24"/>
          <w:lang w:val="ru-RU"/>
        </w:rPr>
        <w:t>.</w:t>
      </w:r>
      <w:r w:rsidR="00014339" w:rsidRPr="009844A3">
        <w:rPr>
          <w:rFonts w:ascii="Arial" w:hAnsi="Arial" w:cs="Arial"/>
          <w:sz w:val="24"/>
          <w:szCs w:val="24"/>
          <w:lang w:val="ru-RU"/>
        </w:rPr>
        <w:t xml:space="preserve"> </w:t>
      </w:r>
      <w:r w:rsidR="00014339" w:rsidRPr="009844A3">
        <w:rPr>
          <w:rFonts w:ascii="Arial" w:hAnsi="Arial" w:cs="Arial"/>
          <w:sz w:val="24"/>
          <w:szCs w:val="24"/>
          <w:lang w:val="sl-SI"/>
        </w:rPr>
        <w:t xml:space="preserve">Овај </w:t>
      </w:r>
      <w:r w:rsidR="00014339" w:rsidRPr="009844A3">
        <w:rPr>
          <w:rFonts w:ascii="Arial" w:hAnsi="Arial" w:cs="Arial"/>
          <w:sz w:val="24"/>
          <w:szCs w:val="24"/>
          <w:lang w:val="ru-RU"/>
        </w:rPr>
        <w:t>У</w:t>
      </w:r>
      <w:r w:rsidR="00014339" w:rsidRPr="009844A3">
        <w:rPr>
          <w:rFonts w:ascii="Arial" w:hAnsi="Arial" w:cs="Arial"/>
          <w:sz w:val="24"/>
          <w:szCs w:val="24"/>
          <w:lang w:val="sl-SI"/>
        </w:rPr>
        <w:t>говор се сматра закључен</w:t>
      </w:r>
      <w:r w:rsidR="00014339" w:rsidRPr="009844A3">
        <w:rPr>
          <w:rFonts w:ascii="Arial" w:hAnsi="Arial" w:cs="Arial"/>
          <w:sz w:val="24"/>
          <w:szCs w:val="24"/>
          <w:lang w:val="ru-RU"/>
        </w:rPr>
        <w:t xml:space="preserve">им </w:t>
      </w:r>
      <w:r w:rsidR="00014339" w:rsidRPr="009844A3">
        <w:rPr>
          <w:rFonts w:ascii="Arial" w:hAnsi="Arial" w:cs="Arial"/>
          <w:sz w:val="24"/>
          <w:szCs w:val="24"/>
          <w:lang w:val="sl-SI"/>
        </w:rPr>
        <w:t xml:space="preserve"> </w:t>
      </w:r>
      <w:r w:rsidR="00014339" w:rsidRPr="009844A3">
        <w:rPr>
          <w:rFonts w:ascii="Arial" w:hAnsi="Arial" w:cs="Arial"/>
          <w:sz w:val="24"/>
          <w:szCs w:val="24"/>
          <w:lang w:val="ru-RU"/>
        </w:rPr>
        <w:t>на дан када су га потписали овлашћени заступници обе уговорне стране, а ако га овлашћени заступници нису потписали на исти дан, Уговор се сматра закљученим на дан другог потписа по временском редоследу</w:t>
      </w:r>
      <w:r w:rsidR="00014339" w:rsidRPr="009844A3">
        <w:rPr>
          <w:rFonts w:ascii="Arial" w:hAnsi="Arial" w:cs="Arial"/>
          <w:sz w:val="24"/>
          <w:szCs w:val="24"/>
          <w:lang w:val="sl-SI"/>
        </w:rPr>
        <w:t xml:space="preserve">. </w:t>
      </w:r>
    </w:p>
    <w:p w:rsidR="00014339" w:rsidRPr="009844A3" w:rsidRDefault="00895237" w:rsidP="00014339">
      <w:pPr>
        <w:pStyle w:val="BodyText"/>
        <w:spacing w:before="120"/>
        <w:ind w:right="415"/>
        <w:rPr>
          <w:rFonts w:ascii="Arial" w:hAnsi="Arial" w:cs="Arial"/>
          <w:sz w:val="24"/>
          <w:szCs w:val="24"/>
          <w:lang w:val="sl-SI"/>
        </w:rPr>
      </w:pPr>
      <w:r>
        <w:rPr>
          <w:rFonts w:ascii="Arial" w:hAnsi="Arial" w:cs="Arial"/>
          <w:b/>
          <w:sz w:val="24"/>
          <w:szCs w:val="24"/>
          <w:lang w:val="ru-RU"/>
        </w:rPr>
        <w:t>9.7</w:t>
      </w:r>
      <w:r w:rsidR="00014339" w:rsidRPr="009844A3">
        <w:rPr>
          <w:rFonts w:ascii="Arial" w:hAnsi="Arial" w:cs="Arial"/>
          <w:b/>
          <w:sz w:val="24"/>
          <w:szCs w:val="24"/>
          <w:lang w:val="ru-RU"/>
        </w:rPr>
        <w:t>.</w:t>
      </w:r>
      <w:r w:rsidR="00014339" w:rsidRPr="009844A3">
        <w:rPr>
          <w:rFonts w:ascii="Arial" w:hAnsi="Arial" w:cs="Arial"/>
          <w:sz w:val="24"/>
          <w:szCs w:val="24"/>
          <w:lang w:val="ru-RU"/>
        </w:rPr>
        <w:t xml:space="preserve"> </w:t>
      </w:r>
      <w:r w:rsidR="00014339" w:rsidRPr="009844A3">
        <w:rPr>
          <w:rFonts w:ascii="Arial" w:hAnsi="Arial" w:cs="Arial"/>
          <w:sz w:val="24"/>
          <w:szCs w:val="24"/>
          <w:lang w:val="sl-SI"/>
        </w:rPr>
        <w:t xml:space="preserve">Овај </w:t>
      </w:r>
      <w:r w:rsidR="00014339" w:rsidRPr="009844A3">
        <w:rPr>
          <w:rFonts w:ascii="Arial" w:hAnsi="Arial" w:cs="Arial"/>
          <w:sz w:val="24"/>
          <w:szCs w:val="24"/>
          <w:lang w:val="ru-RU"/>
        </w:rPr>
        <w:t>У</w:t>
      </w:r>
      <w:r w:rsidR="00014339" w:rsidRPr="009844A3">
        <w:rPr>
          <w:rFonts w:ascii="Arial" w:hAnsi="Arial" w:cs="Arial"/>
          <w:sz w:val="24"/>
          <w:szCs w:val="24"/>
          <w:lang w:val="sl-SI"/>
        </w:rPr>
        <w:t xml:space="preserve">говор је закључен у </w:t>
      </w:r>
      <w:r w:rsidR="00014339" w:rsidRPr="009844A3">
        <w:rPr>
          <w:rFonts w:ascii="Arial" w:hAnsi="Arial" w:cs="Arial"/>
          <w:sz w:val="24"/>
          <w:szCs w:val="24"/>
          <w:lang w:val="sr-Cyrl-CS"/>
        </w:rPr>
        <w:t xml:space="preserve">4 </w:t>
      </w:r>
      <w:r w:rsidR="00014339" w:rsidRPr="009844A3">
        <w:rPr>
          <w:rFonts w:ascii="Arial" w:hAnsi="Arial" w:cs="Arial"/>
          <w:sz w:val="24"/>
          <w:szCs w:val="24"/>
          <w:lang w:val="sl-SI"/>
        </w:rPr>
        <w:t>(</w:t>
      </w:r>
      <w:r w:rsidR="00014339" w:rsidRPr="009844A3">
        <w:rPr>
          <w:rFonts w:ascii="Arial" w:hAnsi="Arial" w:cs="Arial"/>
          <w:sz w:val="24"/>
          <w:szCs w:val="24"/>
          <w:lang w:val="sr-Cyrl-CS"/>
        </w:rPr>
        <w:t>четири</w:t>
      </w:r>
      <w:r w:rsidR="00014339" w:rsidRPr="009844A3">
        <w:rPr>
          <w:rFonts w:ascii="Arial" w:hAnsi="Arial" w:cs="Arial"/>
          <w:sz w:val="24"/>
          <w:szCs w:val="24"/>
          <w:lang w:val="sl-SI"/>
        </w:rPr>
        <w:t xml:space="preserve">) истоветна примерка, од којих по </w:t>
      </w:r>
      <w:r>
        <w:rPr>
          <w:rFonts w:ascii="Arial" w:hAnsi="Arial" w:cs="Arial"/>
          <w:sz w:val="24"/>
          <w:szCs w:val="24"/>
          <w:lang w:val="sr-Cyrl-CS"/>
        </w:rPr>
        <w:t xml:space="preserve">2                </w:t>
      </w:r>
      <w:r w:rsidR="00014339" w:rsidRPr="009844A3">
        <w:rPr>
          <w:rFonts w:ascii="Arial" w:hAnsi="Arial" w:cs="Arial"/>
          <w:sz w:val="24"/>
          <w:szCs w:val="24"/>
          <w:lang w:val="sl-SI"/>
        </w:rPr>
        <w:t>(</w:t>
      </w:r>
      <w:r w:rsidR="00014339" w:rsidRPr="009844A3">
        <w:rPr>
          <w:rFonts w:ascii="Arial" w:hAnsi="Arial" w:cs="Arial"/>
          <w:sz w:val="24"/>
          <w:szCs w:val="24"/>
          <w:lang w:val="sr-Cyrl-CS"/>
        </w:rPr>
        <w:t xml:space="preserve"> два </w:t>
      </w:r>
      <w:r w:rsidR="00014339" w:rsidRPr="009844A3">
        <w:rPr>
          <w:rFonts w:ascii="Arial" w:hAnsi="Arial" w:cs="Arial"/>
          <w:sz w:val="24"/>
          <w:szCs w:val="24"/>
          <w:lang w:val="sl-SI"/>
        </w:rPr>
        <w:t>) пример</w:t>
      </w:r>
      <w:r w:rsidR="00014339" w:rsidRPr="009844A3">
        <w:rPr>
          <w:rFonts w:ascii="Arial" w:hAnsi="Arial" w:cs="Arial"/>
          <w:sz w:val="24"/>
          <w:szCs w:val="24"/>
          <w:lang w:val="sr-Cyrl-CS"/>
        </w:rPr>
        <w:t xml:space="preserve">ка задржава </w:t>
      </w:r>
      <w:r w:rsidR="00014339" w:rsidRPr="009844A3">
        <w:rPr>
          <w:rFonts w:ascii="Arial" w:hAnsi="Arial" w:cs="Arial"/>
          <w:sz w:val="24"/>
          <w:szCs w:val="24"/>
          <w:lang w:val="sl-SI"/>
        </w:rPr>
        <w:t xml:space="preserve"> свак</w:t>
      </w:r>
      <w:r w:rsidR="00014339" w:rsidRPr="009844A3">
        <w:rPr>
          <w:rFonts w:ascii="Arial" w:hAnsi="Arial" w:cs="Arial"/>
          <w:sz w:val="24"/>
          <w:szCs w:val="24"/>
          <w:lang w:val="sr-Cyrl-CS"/>
        </w:rPr>
        <w:t>а</w:t>
      </w:r>
      <w:r w:rsidR="00014339" w:rsidRPr="009844A3">
        <w:rPr>
          <w:rFonts w:ascii="Arial" w:hAnsi="Arial" w:cs="Arial"/>
          <w:sz w:val="24"/>
          <w:szCs w:val="24"/>
          <w:lang w:val="sl-SI"/>
        </w:rPr>
        <w:t xml:space="preserve"> уговорн</w:t>
      </w:r>
      <w:r w:rsidR="00014339" w:rsidRPr="009844A3">
        <w:rPr>
          <w:rFonts w:ascii="Arial" w:hAnsi="Arial" w:cs="Arial"/>
          <w:sz w:val="24"/>
          <w:szCs w:val="24"/>
          <w:lang w:val="sr-Cyrl-CS"/>
        </w:rPr>
        <w:t xml:space="preserve">а </w:t>
      </w:r>
      <w:r w:rsidR="00014339" w:rsidRPr="009844A3">
        <w:rPr>
          <w:rFonts w:ascii="Arial" w:hAnsi="Arial" w:cs="Arial"/>
          <w:sz w:val="24"/>
          <w:szCs w:val="24"/>
          <w:lang w:val="sl-SI"/>
        </w:rPr>
        <w:t>стран</w:t>
      </w:r>
      <w:r w:rsidR="00014339" w:rsidRPr="009844A3">
        <w:rPr>
          <w:rFonts w:ascii="Arial" w:hAnsi="Arial" w:cs="Arial"/>
          <w:sz w:val="24"/>
          <w:szCs w:val="24"/>
          <w:lang w:val="sr-Cyrl-CS"/>
        </w:rPr>
        <w:t>а</w:t>
      </w:r>
      <w:r w:rsidR="00014339" w:rsidRPr="009844A3">
        <w:rPr>
          <w:rFonts w:ascii="Arial" w:hAnsi="Arial" w:cs="Arial"/>
          <w:sz w:val="24"/>
          <w:szCs w:val="24"/>
          <w:lang w:val="sl-SI"/>
        </w:rPr>
        <w:t>.</w:t>
      </w:r>
    </w:p>
    <w:p w:rsidR="0057267D" w:rsidRPr="009C4BAF" w:rsidRDefault="00014339" w:rsidP="00014339">
      <w:pPr>
        <w:pStyle w:val="BodyText"/>
        <w:spacing w:before="120"/>
        <w:ind w:right="415"/>
        <w:rPr>
          <w:rFonts w:ascii="Arial" w:hAnsi="Arial" w:cs="Arial"/>
          <w:sz w:val="24"/>
          <w:szCs w:val="24"/>
          <w:lang w:val="sl-SI"/>
        </w:rPr>
      </w:pPr>
      <w:r w:rsidRPr="009844A3">
        <w:rPr>
          <w:rFonts w:ascii="Arial" w:hAnsi="Arial" w:cs="Arial"/>
          <w:b/>
          <w:sz w:val="24"/>
          <w:szCs w:val="24"/>
          <w:lang w:val="sr-Cyrl-CS"/>
        </w:rPr>
        <w:t>9</w:t>
      </w:r>
      <w:r w:rsidR="00895237">
        <w:rPr>
          <w:rFonts w:ascii="Arial" w:hAnsi="Arial" w:cs="Arial"/>
          <w:b/>
          <w:sz w:val="24"/>
          <w:szCs w:val="24"/>
          <w:lang w:val="sl-SI"/>
        </w:rPr>
        <w:t>.</w:t>
      </w:r>
      <w:r w:rsidR="00895237" w:rsidRPr="005C4844">
        <w:rPr>
          <w:rFonts w:ascii="Arial" w:hAnsi="Arial" w:cs="Arial"/>
          <w:b/>
          <w:sz w:val="24"/>
          <w:szCs w:val="24"/>
          <w:lang w:val="sl-SI"/>
        </w:rPr>
        <w:t>8</w:t>
      </w:r>
      <w:r w:rsidRPr="009844A3">
        <w:rPr>
          <w:rFonts w:ascii="Arial" w:hAnsi="Arial" w:cs="Arial"/>
          <w:b/>
          <w:sz w:val="24"/>
          <w:szCs w:val="24"/>
          <w:lang w:val="sl-SI"/>
        </w:rPr>
        <w:t>.</w:t>
      </w:r>
      <w:r w:rsidRPr="009844A3">
        <w:rPr>
          <w:rFonts w:ascii="Arial" w:hAnsi="Arial" w:cs="Arial"/>
          <w:sz w:val="24"/>
          <w:szCs w:val="24"/>
          <w:lang w:val="sl-SI"/>
        </w:rPr>
        <w:t xml:space="preserve"> Уговорне стране сагласно изјављују да су овај Уговор прочитале, разумеле и да његове одредбе  у свему представљају израз њихове стварне воље. </w:t>
      </w:r>
    </w:p>
    <w:p w:rsidR="00014339" w:rsidRPr="009844A3" w:rsidRDefault="00014339" w:rsidP="00014339">
      <w:pPr>
        <w:pStyle w:val="BodyText"/>
        <w:spacing w:before="120"/>
        <w:ind w:right="415"/>
        <w:rPr>
          <w:rFonts w:ascii="Arial" w:hAnsi="Arial" w:cs="Arial"/>
          <w:sz w:val="24"/>
          <w:szCs w:val="24"/>
          <w:lang w:val="sl-SI"/>
        </w:rPr>
      </w:pPr>
    </w:p>
    <w:tbl>
      <w:tblPr>
        <w:tblW w:w="0" w:type="auto"/>
        <w:tblInd w:w="959" w:type="dxa"/>
        <w:tblLook w:val="04A0" w:firstRow="1" w:lastRow="0" w:firstColumn="1" w:lastColumn="0" w:noHBand="0" w:noVBand="1"/>
      </w:tblPr>
      <w:tblGrid>
        <w:gridCol w:w="3685"/>
        <w:gridCol w:w="709"/>
        <w:gridCol w:w="3827"/>
      </w:tblGrid>
      <w:tr w:rsidR="00014339" w:rsidRPr="009844A3" w:rsidTr="00885E46">
        <w:tc>
          <w:tcPr>
            <w:tcW w:w="3685" w:type="dxa"/>
            <w:shd w:val="clear" w:color="auto" w:fill="auto"/>
          </w:tcPr>
          <w:p w:rsidR="00014339" w:rsidRPr="009844A3" w:rsidRDefault="00014339" w:rsidP="00885E46">
            <w:pPr>
              <w:pStyle w:val="BodyText"/>
              <w:spacing w:before="120"/>
              <w:ind w:right="415"/>
              <w:jc w:val="center"/>
              <w:rPr>
                <w:rFonts w:ascii="Arial" w:hAnsi="Arial" w:cs="Arial"/>
                <w:sz w:val="24"/>
                <w:szCs w:val="24"/>
              </w:rPr>
            </w:pPr>
            <w:r w:rsidRPr="009844A3">
              <w:rPr>
                <w:rFonts w:ascii="Arial" w:hAnsi="Arial" w:cs="Arial"/>
                <w:b/>
                <w:sz w:val="24"/>
                <w:szCs w:val="24"/>
                <w:lang w:val="ru-RU"/>
              </w:rPr>
              <w:t xml:space="preserve">ЗА </w:t>
            </w:r>
            <w:r w:rsidRPr="009844A3">
              <w:rPr>
                <w:rFonts w:ascii="Arial" w:hAnsi="Arial" w:cs="Arial"/>
                <w:b/>
                <w:sz w:val="24"/>
                <w:szCs w:val="24"/>
                <w:lang w:val="sr-Latn-CS"/>
              </w:rPr>
              <w:t>КУПЦА</w:t>
            </w:r>
          </w:p>
        </w:tc>
        <w:tc>
          <w:tcPr>
            <w:tcW w:w="709" w:type="dxa"/>
            <w:shd w:val="clear" w:color="auto" w:fill="auto"/>
          </w:tcPr>
          <w:p w:rsidR="00014339" w:rsidRPr="009844A3" w:rsidRDefault="00014339" w:rsidP="00885E46">
            <w:pPr>
              <w:pStyle w:val="BodyText"/>
              <w:spacing w:before="120"/>
              <w:ind w:right="415"/>
              <w:jc w:val="center"/>
              <w:rPr>
                <w:rFonts w:ascii="Arial" w:hAnsi="Arial" w:cs="Arial"/>
                <w:sz w:val="24"/>
                <w:szCs w:val="24"/>
              </w:rPr>
            </w:pPr>
          </w:p>
        </w:tc>
        <w:tc>
          <w:tcPr>
            <w:tcW w:w="3827" w:type="dxa"/>
            <w:shd w:val="clear" w:color="auto" w:fill="auto"/>
          </w:tcPr>
          <w:p w:rsidR="00014339" w:rsidRPr="009844A3" w:rsidRDefault="00014339" w:rsidP="00885E46">
            <w:pPr>
              <w:pStyle w:val="BodyText"/>
              <w:spacing w:before="120"/>
              <w:ind w:right="415"/>
              <w:jc w:val="center"/>
              <w:rPr>
                <w:rFonts w:ascii="Arial" w:hAnsi="Arial" w:cs="Arial"/>
                <w:sz w:val="24"/>
                <w:szCs w:val="24"/>
              </w:rPr>
            </w:pPr>
            <w:r w:rsidRPr="009844A3">
              <w:rPr>
                <w:rFonts w:ascii="Arial" w:hAnsi="Arial" w:cs="Arial"/>
                <w:b/>
                <w:sz w:val="24"/>
                <w:szCs w:val="24"/>
                <w:lang w:val="ru-RU"/>
              </w:rPr>
              <w:t>ЗА ПРОДАВЦА</w:t>
            </w:r>
          </w:p>
        </w:tc>
      </w:tr>
      <w:tr w:rsidR="00014339" w:rsidRPr="009844A3" w:rsidTr="00885E46">
        <w:tc>
          <w:tcPr>
            <w:tcW w:w="3685" w:type="dxa"/>
            <w:tcBorders>
              <w:bottom w:val="single" w:sz="4" w:space="0" w:color="auto"/>
            </w:tcBorders>
            <w:shd w:val="clear" w:color="auto" w:fill="auto"/>
          </w:tcPr>
          <w:p w:rsidR="00014339" w:rsidRPr="009844A3" w:rsidRDefault="00014339" w:rsidP="00885E46">
            <w:pPr>
              <w:pStyle w:val="BodyText"/>
              <w:spacing w:before="120"/>
              <w:ind w:right="415"/>
              <w:rPr>
                <w:rFonts w:ascii="Arial" w:hAnsi="Arial" w:cs="Arial"/>
                <w:sz w:val="24"/>
                <w:szCs w:val="24"/>
              </w:rPr>
            </w:pPr>
          </w:p>
          <w:p w:rsidR="00014339" w:rsidRPr="009844A3" w:rsidRDefault="00014339" w:rsidP="00885E46">
            <w:pPr>
              <w:pStyle w:val="BodyText"/>
              <w:spacing w:before="120"/>
              <w:ind w:right="415"/>
              <w:rPr>
                <w:rFonts w:ascii="Arial" w:hAnsi="Arial" w:cs="Arial"/>
                <w:sz w:val="24"/>
                <w:szCs w:val="24"/>
              </w:rPr>
            </w:pPr>
          </w:p>
          <w:p w:rsidR="00014339" w:rsidRPr="009844A3" w:rsidRDefault="00014339" w:rsidP="00885E46">
            <w:pPr>
              <w:pStyle w:val="BodyText"/>
              <w:spacing w:before="120"/>
              <w:ind w:right="415"/>
              <w:rPr>
                <w:rFonts w:ascii="Arial" w:hAnsi="Arial" w:cs="Arial"/>
                <w:sz w:val="24"/>
                <w:szCs w:val="24"/>
              </w:rPr>
            </w:pPr>
          </w:p>
        </w:tc>
        <w:tc>
          <w:tcPr>
            <w:tcW w:w="709" w:type="dxa"/>
            <w:shd w:val="clear" w:color="auto" w:fill="auto"/>
          </w:tcPr>
          <w:p w:rsidR="00014339" w:rsidRPr="009844A3" w:rsidRDefault="00014339" w:rsidP="00885E46">
            <w:pPr>
              <w:pStyle w:val="BodyText"/>
              <w:spacing w:before="120"/>
              <w:ind w:right="415"/>
              <w:rPr>
                <w:rFonts w:ascii="Arial" w:hAnsi="Arial" w:cs="Arial"/>
                <w:sz w:val="24"/>
                <w:szCs w:val="24"/>
              </w:rPr>
            </w:pPr>
          </w:p>
        </w:tc>
        <w:tc>
          <w:tcPr>
            <w:tcW w:w="3827" w:type="dxa"/>
            <w:tcBorders>
              <w:bottom w:val="single" w:sz="4" w:space="0" w:color="auto"/>
            </w:tcBorders>
            <w:shd w:val="clear" w:color="auto" w:fill="auto"/>
          </w:tcPr>
          <w:p w:rsidR="00014339" w:rsidRPr="009844A3" w:rsidRDefault="00014339" w:rsidP="00885E46">
            <w:pPr>
              <w:pStyle w:val="BodyText"/>
              <w:spacing w:before="120"/>
              <w:ind w:right="415"/>
              <w:rPr>
                <w:rFonts w:ascii="Arial" w:hAnsi="Arial" w:cs="Arial"/>
                <w:sz w:val="24"/>
                <w:szCs w:val="24"/>
              </w:rPr>
            </w:pPr>
          </w:p>
          <w:p w:rsidR="00014339" w:rsidRPr="009844A3" w:rsidRDefault="00014339" w:rsidP="00885E46">
            <w:pPr>
              <w:pStyle w:val="BodyText"/>
              <w:spacing w:before="120"/>
              <w:ind w:right="415"/>
              <w:rPr>
                <w:rFonts w:ascii="Arial" w:hAnsi="Arial" w:cs="Arial"/>
                <w:sz w:val="24"/>
                <w:szCs w:val="24"/>
              </w:rPr>
            </w:pPr>
          </w:p>
          <w:p w:rsidR="00014339" w:rsidRPr="009844A3" w:rsidRDefault="00014339" w:rsidP="00885E46">
            <w:pPr>
              <w:pStyle w:val="BodyText"/>
              <w:spacing w:before="120"/>
              <w:ind w:right="415"/>
              <w:rPr>
                <w:rFonts w:ascii="Arial" w:hAnsi="Arial" w:cs="Arial"/>
                <w:sz w:val="24"/>
                <w:szCs w:val="24"/>
              </w:rPr>
            </w:pPr>
          </w:p>
        </w:tc>
      </w:tr>
      <w:tr w:rsidR="00014339" w:rsidRPr="009844A3" w:rsidTr="00885E46">
        <w:tc>
          <w:tcPr>
            <w:tcW w:w="3685" w:type="dxa"/>
            <w:tcBorders>
              <w:top w:val="single" w:sz="4" w:space="0" w:color="auto"/>
            </w:tcBorders>
            <w:shd w:val="clear" w:color="auto" w:fill="auto"/>
          </w:tcPr>
          <w:p w:rsidR="00014339" w:rsidRPr="009844A3" w:rsidRDefault="00014339" w:rsidP="00885E46">
            <w:pPr>
              <w:jc w:val="center"/>
              <w:rPr>
                <w:rFonts w:ascii="Arial" w:hAnsi="Arial" w:cs="Arial"/>
                <w:sz w:val="24"/>
                <w:szCs w:val="24"/>
              </w:rPr>
            </w:pPr>
            <w:r w:rsidRPr="009844A3">
              <w:rPr>
                <w:rFonts w:ascii="Arial" w:hAnsi="Arial" w:cs="Arial"/>
                <w:sz w:val="24"/>
                <w:szCs w:val="24"/>
                <w:lang w:val="sr-Latn-CS"/>
              </w:rPr>
              <w:t>[унети име, презиме и функцију лица које потписује]</w:t>
            </w:r>
          </w:p>
        </w:tc>
        <w:tc>
          <w:tcPr>
            <w:tcW w:w="709" w:type="dxa"/>
            <w:shd w:val="clear" w:color="auto" w:fill="auto"/>
          </w:tcPr>
          <w:p w:rsidR="00014339" w:rsidRPr="009844A3" w:rsidRDefault="00014339" w:rsidP="00885E46">
            <w:pPr>
              <w:pStyle w:val="BodyText"/>
              <w:spacing w:before="120"/>
              <w:ind w:right="415"/>
              <w:jc w:val="center"/>
              <w:rPr>
                <w:rFonts w:ascii="Arial" w:hAnsi="Arial" w:cs="Arial"/>
                <w:sz w:val="24"/>
                <w:szCs w:val="24"/>
              </w:rPr>
            </w:pPr>
          </w:p>
        </w:tc>
        <w:tc>
          <w:tcPr>
            <w:tcW w:w="3827" w:type="dxa"/>
            <w:tcBorders>
              <w:top w:val="single" w:sz="4" w:space="0" w:color="auto"/>
            </w:tcBorders>
            <w:shd w:val="clear" w:color="auto" w:fill="auto"/>
          </w:tcPr>
          <w:p w:rsidR="00014339" w:rsidRPr="009844A3" w:rsidRDefault="00014339" w:rsidP="00885E46">
            <w:pPr>
              <w:jc w:val="center"/>
              <w:rPr>
                <w:rFonts w:ascii="Arial" w:hAnsi="Arial" w:cs="Arial"/>
                <w:sz w:val="24"/>
                <w:szCs w:val="24"/>
              </w:rPr>
            </w:pPr>
            <w:r w:rsidRPr="009844A3">
              <w:rPr>
                <w:rFonts w:ascii="Arial" w:hAnsi="Arial" w:cs="Arial"/>
                <w:sz w:val="24"/>
                <w:szCs w:val="24"/>
                <w:lang w:val="sr-Latn-CS"/>
              </w:rPr>
              <w:t>[унети име, презиме и функцију</w:t>
            </w:r>
            <w:r w:rsidRPr="009844A3">
              <w:rPr>
                <w:rFonts w:ascii="Arial" w:hAnsi="Arial" w:cs="Arial"/>
                <w:sz w:val="24"/>
                <w:szCs w:val="24"/>
              </w:rPr>
              <w:t xml:space="preserve"> </w:t>
            </w:r>
            <w:r w:rsidRPr="009844A3">
              <w:rPr>
                <w:rFonts w:ascii="Arial" w:hAnsi="Arial" w:cs="Arial"/>
                <w:sz w:val="24"/>
                <w:szCs w:val="24"/>
                <w:lang w:val="sr-Latn-CS"/>
              </w:rPr>
              <w:t>лица које потписује]</w:t>
            </w:r>
          </w:p>
        </w:tc>
      </w:tr>
    </w:tbl>
    <w:p w:rsidR="009176F8" w:rsidRPr="009C4BAF" w:rsidRDefault="009176F8">
      <w:pPr>
        <w:rPr>
          <w:sz w:val="24"/>
          <w:szCs w:val="24"/>
        </w:rPr>
      </w:pPr>
    </w:p>
    <w:sectPr w:rsidR="009176F8" w:rsidRPr="009C4BAF" w:rsidSect="00B57D8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1C1B14"/>
    <w:multiLevelType w:val="hybridMultilevel"/>
    <w:tmpl w:val="A72846A0"/>
    <w:lvl w:ilvl="0" w:tplc="816686FA">
      <w:start w:val="1"/>
      <w:numFmt w:val="decimal"/>
      <w:lvlText w:val="%1."/>
      <w:lvlJc w:val="left"/>
      <w:pPr>
        <w:ind w:left="1920" w:hanging="360"/>
      </w:pPr>
      <w:rPr>
        <w:rFonts w:hint="default"/>
        <w:b/>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014339"/>
    <w:rsid w:val="00014339"/>
    <w:rsid w:val="0002077F"/>
    <w:rsid w:val="00033031"/>
    <w:rsid w:val="000933F2"/>
    <w:rsid w:val="000A2756"/>
    <w:rsid w:val="000B59C4"/>
    <w:rsid w:val="000D289A"/>
    <w:rsid w:val="000F6030"/>
    <w:rsid w:val="0014410A"/>
    <w:rsid w:val="0016228C"/>
    <w:rsid w:val="001672A3"/>
    <w:rsid w:val="0018666B"/>
    <w:rsid w:val="00370665"/>
    <w:rsid w:val="003920FB"/>
    <w:rsid w:val="004261CE"/>
    <w:rsid w:val="0057267D"/>
    <w:rsid w:val="005737FE"/>
    <w:rsid w:val="005C4844"/>
    <w:rsid w:val="0064047B"/>
    <w:rsid w:val="006C411B"/>
    <w:rsid w:val="00750018"/>
    <w:rsid w:val="008274EE"/>
    <w:rsid w:val="00895237"/>
    <w:rsid w:val="009176F8"/>
    <w:rsid w:val="0094270D"/>
    <w:rsid w:val="009844A3"/>
    <w:rsid w:val="009C4BAF"/>
    <w:rsid w:val="009D7F6F"/>
    <w:rsid w:val="00A038D4"/>
    <w:rsid w:val="00A3678A"/>
    <w:rsid w:val="00A80D45"/>
    <w:rsid w:val="00B21298"/>
    <w:rsid w:val="00B2259C"/>
    <w:rsid w:val="00B57D8E"/>
    <w:rsid w:val="00BD350D"/>
    <w:rsid w:val="00BE360A"/>
    <w:rsid w:val="00C205AD"/>
    <w:rsid w:val="00C35CDE"/>
    <w:rsid w:val="00CA7290"/>
    <w:rsid w:val="00D004F4"/>
    <w:rsid w:val="00D61D96"/>
    <w:rsid w:val="00D96CE1"/>
    <w:rsid w:val="00DB682D"/>
    <w:rsid w:val="00DC2B65"/>
    <w:rsid w:val="00DC6A75"/>
    <w:rsid w:val="00DE2015"/>
    <w:rsid w:val="00E52478"/>
    <w:rsid w:val="00E7158D"/>
    <w:rsid w:val="00E824FC"/>
    <w:rsid w:val="00FA4610"/>
    <w:rsid w:val="00FE6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BC430"/>
  <w15:docId w15:val="{ACF2EA8C-7347-4B37-B456-2EC4B4EBF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D8E"/>
  </w:style>
  <w:style w:type="paragraph" w:styleId="Heading1">
    <w:name w:val="heading 1"/>
    <w:basedOn w:val="Normal"/>
    <w:next w:val="Normal"/>
    <w:link w:val="Heading1Char"/>
    <w:qFormat/>
    <w:rsid w:val="00014339"/>
    <w:pPr>
      <w:keepNext/>
      <w:spacing w:after="0" w:line="240" w:lineRule="auto"/>
      <w:outlineLvl w:val="0"/>
    </w:pPr>
    <w:rPr>
      <w:rFonts w:ascii="Times New Roman" w:eastAsia="Times New Roman" w:hAnsi="Times New Roman" w:cs="Times New Roman"/>
      <w:sz w:val="28"/>
      <w:szCs w:val="20"/>
      <w:lang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4339"/>
    <w:rPr>
      <w:rFonts w:ascii="Times New Roman" w:eastAsia="Times New Roman" w:hAnsi="Times New Roman" w:cs="Times New Roman"/>
      <w:sz w:val="28"/>
      <w:szCs w:val="20"/>
      <w:lang w:eastAsia="sr-Latn-CS"/>
    </w:rPr>
  </w:style>
  <w:style w:type="paragraph" w:styleId="ListParagraph">
    <w:name w:val="List Paragraph"/>
    <w:basedOn w:val="Normal"/>
    <w:qFormat/>
    <w:rsid w:val="00014339"/>
    <w:pPr>
      <w:suppressAutoHyphens/>
      <w:spacing w:after="0" w:line="100" w:lineRule="atLeast"/>
      <w:ind w:left="720"/>
    </w:pPr>
    <w:rPr>
      <w:rFonts w:ascii="Times New Roman" w:eastAsia="Arial Unicode MS" w:hAnsi="Times New Roman" w:cs="Times New Roman"/>
      <w:color w:val="000000"/>
      <w:kern w:val="1"/>
      <w:sz w:val="24"/>
      <w:szCs w:val="24"/>
      <w:lang w:eastAsia="ar-SA"/>
    </w:rPr>
  </w:style>
  <w:style w:type="paragraph" w:styleId="BodyTextIndent2">
    <w:name w:val="Body Text Indent 2"/>
    <w:basedOn w:val="Normal"/>
    <w:link w:val="BodyTextIndent2Char"/>
    <w:uiPriority w:val="99"/>
    <w:unhideWhenUsed/>
    <w:rsid w:val="00014339"/>
    <w:pPr>
      <w:spacing w:after="120" w:line="480" w:lineRule="auto"/>
      <w:ind w:left="360"/>
    </w:pPr>
  </w:style>
  <w:style w:type="character" w:customStyle="1" w:styleId="BodyTextIndent2Char">
    <w:name w:val="Body Text Indent 2 Char"/>
    <w:basedOn w:val="DefaultParagraphFont"/>
    <w:link w:val="BodyTextIndent2"/>
    <w:uiPriority w:val="99"/>
    <w:rsid w:val="00014339"/>
  </w:style>
  <w:style w:type="paragraph" w:styleId="BodyText">
    <w:name w:val="Body Text"/>
    <w:basedOn w:val="Normal"/>
    <w:link w:val="BodyTextChar"/>
    <w:uiPriority w:val="99"/>
    <w:unhideWhenUsed/>
    <w:rsid w:val="00014339"/>
    <w:pPr>
      <w:spacing w:after="120"/>
    </w:pPr>
  </w:style>
  <w:style w:type="character" w:customStyle="1" w:styleId="BodyTextChar">
    <w:name w:val="Body Text Char"/>
    <w:basedOn w:val="DefaultParagraphFont"/>
    <w:link w:val="BodyText"/>
    <w:uiPriority w:val="99"/>
    <w:rsid w:val="00014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444</TotalTime>
  <Pages>6</Pages>
  <Words>1631</Words>
  <Characters>9300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Dragana</cp:lastModifiedBy>
  <cp:revision>16</cp:revision>
  <cp:lastPrinted>2021-11-16T13:35:00Z</cp:lastPrinted>
  <dcterms:created xsi:type="dcterms:W3CDTF">2021-11-15T08:42:00Z</dcterms:created>
  <dcterms:modified xsi:type="dcterms:W3CDTF">2023-01-30T11:29:00Z</dcterms:modified>
</cp:coreProperties>
</file>